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68" w:type="dxa"/>
        <w:tblBorders>
          <w:top w:val="single" w:sz="12" w:space="0" w:color="8AD2D2"/>
          <w:bottom w:val="single" w:sz="12" w:space="0" w:color="8AD2D2"/>
        </w:tblBorders>
        <w:tblLayout w:type="fixed"/>
        <w:tblCellMar>
          <w:left w:w="70" w:type="dxa"/>
          <w:right w:w="70" w:type="dxa"/>
        </w:tblCellMar>
        <w:tblLook w:val="0000" w:firstRow="0" w:lastRow="0" w:firstColumn="0" w:lastColumn="0" w:noHBand="0" w:noVBand="0"/>
      </w:tblPr>
      <w:tblGrid>
        <w:gridCol w:w="4890"/>
        <w:gridCol w:w="4678"/>
      </w:tblGrid>
      <w:tr w:rsidR="00615EFC" w:rsidRPr="0037703D" w14:paraId="346C275A" w14:textId="77777777" w:rsidTr="00BA7AFF">
        <w:trPr>
          <w:trHeight w:val="1888"/>
        </w:trPr>
        <w:tc>
          <w:tcPr>
            <w:tcW w:w="4890" w:type="dxa"/>
          </w:tcPr>
          <w:p w14:paraId="66BE4946" w14:textId="0219F42C" w:rsidR="009E350A" w:rsidRPr="00DB3DCF" w:rsidRDefault="009E350A" w:rsidP="009E350A">
            <w:pPr>
              <w:pStyle w:val="Lieu"/>
              <w:spacing w:before="0"/>
            </w:pPr>
            <w:r>
              <w:t xml:space="preserve">France – </w:t>
            </w:r>
            <w:r w:rsidR="00E13407">
              <w:t xml:space="preserve">Tarn </w:t>
            </w:r>
            <w:r w:rsidR="000446E5">
              <w:t>(</w:t>
            </w:r>
            <w:r w:rsidR="00E13407">
              <w:t>81</w:t>
            </w:r>
            <w:r w:rsidR="000446E5">
              <w:t xml:space="preserve">) </w:t>
            </w:r>
            <w:r>
              <w:t xml:space="preserve">– </w:t>
            </w:r>
            <w:r w:rsidR="00E13407">
              <w:t>Pôle des eaux du Carmausin-Ségala</w:t>
            </w:r>
            <w:r w:rsidR="00BB4BE9">
              <w:t xml:space="preserve"> (PDECS)</w:t>
            </w:r>
          </w:p>
          <w:p w14:paraId="2D0DF17A" w14:textId="69853C59" w:rsidR="009E350A" w:rsidRPr="00DB3DCF" w:rsidRDefault="009E350A" w:rsidP="009E350A">
            <w:pPr>
              <w:pStyle w:val="Anne"/>
              <w:spacing w:before="0"/>
            </w:pPr>
            <w:r w:rsidRPr="0068169B">
              <w:t>Période : 2020</w:t>
            </w:r>
            <w:r w:rsidR="00B973B3">
              <w:t>-2021</w:t>
            </w:r>
          </w:p>
          <w:p w14:paraId="54C8726D" w14:textId="6089B82B" w:rsidR="00B973B3" w:rsidRPr="00E13407" w:rsidRDefault="00E13407" w:rsidP="009E350A">
            <w:pPr>
              <w:pStyle w:val="Mission"/>
              <w:spacing w:before="0"/>
              <w:rPr>
                <w:rFonts w:ascii="Calibri Light" w:hAnsi="Calibri Light"/>
                <w:bCs/>
                <w:smallCaps w:val="0"/>
                <w:color w:val="auto"/>
                <w:sz w:val="24"/>
                <w:szCs w:val="24"/>
              </w:rPr>
            </w:pPr>
            <w:r w:rsidRPr="00E13407">
              <w:rPr>
                <w:rFonts w:ascii="Calibri Light" w:hAnsi="Calibri Light"/>
                <w:bCs/>
                <w:smallCaps w:val="0"/>
                <w:color w:val="auto"/>
                <w:sz w:val="24"/>
                <w:szCs w:val="24"/>
              </w:rPr>
              <w:t>Audit des comptes de la régie d’eau potable (AEP) et de la régie d’assainissement (AC)</w:t>
            </w:r>
          </w:p>
          <w:p w14:paraId="09A77F1C" w14:textId="01A6B3C6" w:rsidR="009E350A" w:rsidRDefault="009E350A" w:rsidP="009E350A">
            <w:pPr>
              <w:pStyle w:val="Mission"/>
              <w:spacing w:before="0"/>
            </w:pPr>
            <w:r w:rsidRPr="002A6F16">
              <w:t>Population</w:t>
            </w:r>
            <w:r>
              <w:t> : 3 468 Habitants</w:t>
            </w:r>
            <w:r w:rsidR="00B973B3">
              <w:t xml:space="preserve"> – </w:t>
            </w:r>
            <w:r w:rsidR="00E13407">
              <w:t>15 400</w:t>
            </w:r>
            <w:r w:rsidR="00B973B3">
              <w:t xml:space="preserve"> Abonnés</w:t>
            </w:r>
            <w:r w:rsidR="00E13407">
              <w:t xml:space="preserve"> AEP et 11 115 abonnés AC</w:t>
            </w:r>
          </w:p>
          <w:p w14:paraId="79C41A54" w14:textId="77777777" w:rsidR="009E350A" w:rsidRPr="00EE4068" w:rsidRDefault="009E350A" w:rsidP="009E350A">
            <w:pPr>
              <w:pStyle w:val="NormalWeb"/>
              <w:spacing w:before="0" w:beforeAutospacing="0" w:after="120" w:afterAutospacing="0"/>
              <w:rPr>
                <w:rFonts w:ascii="Times New Roman" w:hAnsi="Times New Roman" w:cs="Times New Roman"/>
              </w:rPr>
            </w:pPr>
            <w:r w:rsidRPr="00EE4068">
              <w:rPr>
                <w:rFonts w:ascii="Calibri" w:hAnsi="Calibri" w:cs="Calibri"/>
                <w:b/>
                <w:bCs/>
                <w:color w:val="565656"/>
                <w:sz w:val="22"/>
                <w:szCs w:val="22"/>
              </w:rPr>
              <w:t>M</w:t>
            </w:r>
            <w:r w:rsidRPr="00EE4068">
              <w:rPr>
                <w:rFonts w:ascii="Calibri" w:hAnsi="Calibri" w:cs="Calibri"/>
                <w:b/>
                <w:bCs/>
                <w:color w:val="565656"/>
                <w:sz w:val="18"/>
                <w:szCs w:val="18"/>
              </w:rPr>
              <w:t xml:space="preserve">ONTANT </w:t>
            </w:r>
            <w:r w:rsidRPr="00EE4068">
              <w:rPr>
                <w:rFonts w:ascii="Calibri" w:hAnsi="Calibri" w:cs="Calibri"/>
                <w:b/>
                <w:bCs/>
                <w:color w:val="565656"/>
                <w:sz w:val="22"/>
                <w:szCs w:val="22"/>
              </w:rPr>
              <w:t xml:space="preserve">: </w:t>
            </w:r>
            <w:r w:rsidRPr="00E13407">
              <w:rPr>
                <w:sz w:val="20"/>
                <w:szCs w:val="20"/>
              </w:rPr>
              <w:t xml:space="preserve">[0-20 </w:t>
            </w:r>
            <w:proofErr w:type="spellStart"/>
            <w:r w:rsidRPr="00E13407">
              <w:rPr>
                <w:sz w:val="20"/>
                <w:szCs w:val="20"/>
              </w:rPr>
              <w:t>k€HT</w:t>
            </w:r>
            <w:proofErr w:type="spellEnd"/>
            <w:r w:rsidRPr="00E13407">
              <w:rPr>
                <w:sz w:val="20"/>
                <w:szCs w:val="20"/>
              </w:rPr>
              <w:t>]</w:t>
            </w:r>
            <w:r w:rsidRPr="00EE4068">
              <w:rPr>
                <w:rFonts w:ascii="Calibri" w:hAnsi="Calibri" w:cs="Calibri"/>
                <w:sz w:val="20"/>
                <w:szCs w:val="20"/>
              </w:rPr>
              <w:t xml:space="preserve">   </w:t>
            </w:r>
          </w:p>
          <w:p w14:paraId="509D4AAE" w14:textId="72997305" w:rsidR="00FD4056" w:rsidRPr="00843577" w:rsidRDefault="008C2A37" w:rsidP="00876148">
            <w:pPr>
              <w:pStyle w:val="NormalWeb"/>
              <w:spacing w:before="0" w:beforeAutospacing="0" w:after="120" w:afterAutospacing="0"/>
              <w:rPr>
                <w:rFonts w:ascii="Calibri" w:hAnsi="Calibri" w:cs="Calibri"/>
                <w:sz w:val="20"/>
                <w:szCs w:val="20"/>
              </w:rPr>
            </w:pPr>
            <w:r>
              <w:rPr>
                <w:rFonts w:ascii="Calibri" w:hAnsi="Calibri" w:cs="Calibri"/>
                <w:b/>
                <w:bCs/>
                <w:color w:val="565656"/>
                <w:sz w:val="22"/>
                <w:szCs w:val="22"/>
              </w:rPr>
              <w:t>N</w:t>
            </w:r>
            <w:r>
              <w:rPr>
                <w:rFonts w:ascii="Calibri" w:hAnsi="Calibri" w:cs="Calibri"/>
                <w:b/>
                <w:bCs/>
                <w:color w:val="565656"/>
                <w:sz w:val="18"/>
                <w:szCs w:val="18"/>
              </w:rPr>
              <w:t xml:space="preserve">ATURE DE LA PRESTATION </w:t>
            </w:r>
            <w:r>
              <w:rPr>
                <w:rFonts w:ascii="Calibri" w:hAnsi="Calibri" w:cs="Calibri"/>
                <w:b/>
                <w:bCs/>
                <w:color w:val="565656"/>
                <w:sz w:val="22"/>
                <w:szCs w:val="22"/>
              </w:rPr>
              <w:t xml:space="preserve">: </w:t>
            </w:r>
            <w:r w:rsidR="0021415C" w:rsidRPr="00E13407">
              <w:rPr>
                <w:sz w:val="20"/>
                <w:szCs w:val="20"/>
              </w:rPr>
              <w:t>Audit</w:t>
            </w:r>
            <w:r w:rsidR="00CF233E" w:rsidRPr="00E13407">
              <w:rPr>
                <w:sz w:val="20"/>
                <w:szCs w:val="20"/>
              </w:rPr>
              <w:t xml:space="preserve">, </w:t>
            </w:r>
            <w:r w:rsidR="00E13407" w:rsidRPr="00E13407">
              <w:rPr>
                <w:sz w:val="20"/>
                <w:szCs w:val="20"/>
              </w:rPr>
              <w:t>Prospective et Ingénierie financière</w:t>
            </w:r>
          </w:p>
          <w:p w14:paraId="346C2758" w14:textId="34016C92" w:rsidR="00BA7AFF" w:rsidRPr="00BA7AFF" w:rsidRDefault="008C2A37" w:rsidP="00876148">
            <w:pPr>
              <w:pStyle w:val="NormalWeb"/>
              <w:spacing w:before="0" w:beforeAutospacing="0" w:after="120" w:afterAutospacing="0"/>
              <w:rPr>
                <w:rFonts w:ascii="Calibri" w:hAnsi="Calibri" w:cs="Calibri"/>
                <w:sz w:val="20"/>
                <w:szCs w:val="20"/>
              </w:rPr>
            </w:pPr>
            <w:r>
              <w:rPr>
                <w:rFonts w:ascii="Calibri" w:hAnsi="Calibri" w:cs="Calibri"/>
                <w:b/>
                <w:bCs/>
                <w:color w:val="565656"/>
                <w:sz w:val="22"/>
                <w:szCs w:val="22"/>
              </w:rPr>
              <w:t>D</w:t>
            </w:r>
            <w:r>
              <w:rPr>
                <w:rFonts w:ascii="Calibri" w:hAnsi="Calibri" w:cs="Calibri"/>
                <w:b/>
                <w:bCs/>
                <w:color w:val="565656"/>
                <w:sz w:val="18"/>
                <w:szCs w:val="18"/>
              </w:rPr>
              <w:t xml:space="preserve">OMAINE TECHNIQUE </w:t>
            </w:r>
            <w:r>
              <w:rPr>
                <w:rFonts w:ascii="Calibri" w:hAnsi="Calibri" w:cs="Calibri"/>
                <w:b/>
                <w:bCs/>
                <w:color w:val="565656"/>
                <w:sz w:val="22"/>
                <w:szCs w:val="22"/>
              </w:rPr>
              <w:t xml:space="preserve">: </w:t>
            </w:r>
            <w:r w:rsidRPr="00E13407">
              <w:rPr>
                <w:sz w:val="20"/>
                <w:szCs w:val="20"/>
              </w:rPr>
              <w:t>Eau potable</w:t>
            </w:r>
            <w:r w:rsidR="00E13407">
              <w:rPr>
                <w:sz w:val="20"/>
                <w:szCs w:val="20"/>
              </w:rPr>
              <w:t>, Assainissement</w:t>
            </w:r>
          </w:p>
        </w:tc>
        <w:tc>
          <w:tcPr>
            <w:tcW w:w="4678" w:type="dxa"/>
            <w:vAlign w:val="center"/>
          </w:tcPr>
          <w:p w14:paraId="7C4A4EA9" w14:textId="1DE9869B" w:rsidR="00E13407" w:rsidRDefault="00E13407" w:rsidP="00E13407">
            <w:pPr>
              <w:autoSpaceDE/>
              <w:autoSpaceDN/>
              <w:adjustRightInd/>
              <w:spacing w:before="0" w:after="0"/>
              <w:jc w:val="left"/>
              <w:rPr>
                <w:rFonts w:ascii="Times New Roman" w:hAnsi="Times New Roman" w:cs="Times New Roman"/>
              </w:rPr>
            </w:pPr>
            <w:r>
              <w:rPr>
                <w:noProof/>
              </w:rPr>
              <w:drawing>
                <wp:anchor distT="0" distB="0" distL="114300" distR="114300" simplePos="0" relativeHeight="251660288" behindDoc="0" locked="0" layoutInCell="1" allowOverlap="1" wp14:anchorId="283B63E9" wp14:editId="5F691B39">
                  <wp:simplePos x="0" y="0"/>
                  <wp:positionH relativeFrom="column">
                    <wp:posOffset>56515</wp:posOffset>
                  </wp:positionH>
                  <wp:positionV relativeFrom="paragraph">
                    <wp:posOffset>33655</wp:posOffset>
                  </wp:positionV>
                  <wp:extent cx="2881630" cy="1151255"/>
                  <wp:effectExtent l="0" t="0" r="1270" b="444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81630" cy="115125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INCLUDEPICTURE "https://www.poledeseaux.fr/sites/poledeseaux.fr/www.poledeseaux.fr/files/img-header/riviere_home2_0.jpg" \* MERGEFORMATINET </w:instrText>
            </w:r>
            <w:r>
              <w:fldChar w:fldCharType="separate"/>
            </w:r>
            <w:r>
              <w:fldChar w:fldCharType="end"/>
            </w:r>
          </w:p>
          <w:p w14:paraId="2113BE04" w14:textId="6A356E7C" w:rsidR="004872D0" w:rsidRDefault="004872D0" w:rsidP="004872D0">
            <w:pPr>
              <w:autoSpaceDE/>
              <w:autoSpaceDN/>
              <w:adjustRightInd/>
              <w:spacing w:before="0" w:after="0"/>
              <w:jc w:val="left"/>
              <w:rPr>
                <w:rFonts w:ascii="Times New Roman" w:hAnsi="Times New Roman" w:cs="Times New Roman"/>
              </w:rPr>
            </w:pPr>
            <w:r>
              <w:fldChar w:fldCharType="begin"/>
            </w:r>
            <w:r>
              <w:instrText xml:space="preserve"> INCLUDEPICTURE "http://www.esparsac.fr/uploads/pics/IMGP2704_01.jpg" \* MERGEFORMATINET </w:instrText>
            </w:r>
            <w:r w:rsidR="000A7D60">
              <w:fldChar w:fldCharType="separate"/>
            </w:r>
            <w:r>
              <w:fldChar w:fldCharType="end"/>
            </w:r>
          </w:p>
          <w:p w14:paraId="346C2759" w14:textId="18D5941E" w:rsidR="00615EFC" w:rsidRPr="00DB3DCF" w:rsidRDefault="00615EFC" w:rsidP="00DB3DCF">
            <w:pPr>
              <w:rPr>
                <w:rFonts w:asciiTheme="minorHAnsi" w:hAnsiTheme="minorHAnsi"/>
                <w:b/>
                <w:noProof/>
                <w:color w:val="595959" w:themeColor="text1" w:themeTint="A6"/>
                <w:sz w:val="22"/>
                <w:szCs w:val="22"/>
              </w:rPr>
            </w:pPr>
          </w:p>
        </w:tc>
      </w:tr>
    </w:tbl>
    <w:p w14:paraId="346C275B" w14:textId="4F489C98" w:rsidR="00615EFC" w:rsidRPr="0037703D" w:rsidRDefault="0036337D" w:rsidP="00330902">
      <w:pPr>
        <w:rPr>
          <w:sz w:val="22"/>
        </w:rPr>
      </w:pPr>
      <w:r w:rsidRPr="0036337D">
        <w:rPr>
          <w:sz w:val="22"/>
        </w:rPr>
        <w:drawing>
          <wp:anchor distT="0" distB="0" distL="114300" distR="114300" simplePos="0" relativeHeight="251661312" behindDoc="0" locked="0" layoutInCell="1" allowOverlap="1" wp14:anchorId="1655730F" wp14:editId="7E789F61">
            <wp:simplePos x="0" y="0"/>
            <wp:positionH relativeFrom="column">
              <wp:posOffset>3720758</wp:posOffset>
            </wp:positionH>
            <wp:positionV relativeFrom="paragraph">
              <wp:posOffset>139406</wp:posOffset>
            </wp:positionV>
            <wp:extent cx="1809888" cy="766689"/>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809888" cy="766689"/>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Layout w:type="fixed"/>
        <w:tblCellMar>
          <w:left w:w="70" w:type="dxa"/>
          <w:right w:w="70" w:type="dxa"/>
        </w:tblCellMar>
        <w:tblLook w:val="0000" w:firstRow="0" w:lastRow="0" w:firstColumn="0" w:lastColumn="0" w:noHBand="0" w:noVBand="0"/>
      </w:tblPr>
      <w:tblGrid>
        <w:gridCol w:w="1249"/>
        <w:gridCol w:w="3287"/>
      </w:tblGrid>
      <w:tr w:rsidR="00680AF7" w:rsidRPr="0037703D" w14:paraId="5E14DD9E" w14:textId="77777777" w:rsidTr="00E13407">
        <w:trPr>
          <w:trHeight w:val="235"/>
        </w:trPr>
        <w:tc>
          <w:tcPr>
            <w:tcW w:w="1249" w:type="dxa"/>
            <w:vAlign w:val="center"/>
          </w:tcPr>
          <w:p w14:paraId="376761D7" w14:textId="77777777" w:rsidR="00680AF7" w:rsidRPr="0037703D" w:rsidRDefault="00680AF7" w:rsidP="00FF5954">
            <w:pPr>
              <w:spacing w:before="0" w:after="0"/>
            </w:pPr>
            <w:r w:rsidRPr="00373C7D">
              <w:t>Client </w:t>
            </w:r>
            <w:r w:rsidRPr="0037703D">
              <w:t>:</w:t>
            </w:r>
          </w:p>
        </w:tc>
        <w:tc>
          <w:tcPr>
            <w:tcW w:w="3287" w:type="dxa"/>
          </w:tcPr>
          <w:p w14:paraId="1421570A" w14:textId="1BB98247" w:rsidR="00680AF7" w:rsidRPr="008C2A37" w:rsidRDefault="00E13407" w:rsidP="00FF5954">
            <w:pPr>
              <w:pStyle w:val="Client"/>
              <w:spacing w:before="0" w:after="0"/>
              <w:rPr>
                <w:rFonts w:ascii="Calibri Light" w:hAnsi="Calibri Light"/>
                <w:b/>
                <w:bCs/>
              </w:rPr>
            </w:pPr>
            <w:r w:rsidRPr="00E13407">
              <w:rPr>
                <w:rFonts w:ascii="Calibri Light" w:hAnsi="Calibri Light"/>
                <w:noProof w:val="0"/>
              </w:rPr>
              <w:t>Pôle des eaux du Carmausin-Ségala</w:t>
            </w:r>
          </w:p>
        </w:tc>
      </w:tr>
      <w:tr w:rsidR="00680AF7" w:rsidRPr="0037703D" w14:paraId="1BCBFCF1" w14:textId="77777777" w:rsidTr="00E13407">
        <w:trPr>
          <w:trHeight w:val="148"/>
        </w:trPr>
        <w:tc>
          <w:tcPr>
            <w:tcW w:w="1249" w:type="dxa"/>
            <w:vAlign w:val="center"/>
          </w:tcPr>
          <w:p w14:paraId="6186DF12" w14:textId="77777777" w:rsidR="00680AF7" w:rsidRPr="0037703D" w:rsidRDefault="00680AF7" w:rsidP="00FF5954">
            <w:pPr>
              <w:spacing w:before="0" w:after="0"/>
            </w:pPr>
          </w:p>
        </w:tc>
        <w:tc>
          <w:tcPr>
            <w:tcW w:w="3287" w:type="dxa"/>
          </w:tcPr>
          <w:p w14:paraId="4963FC1F" w14:textId="1BCE2AB2" w:rsidR="00680AF7" w:rsidRPr="00055D4D" w:rsidRDefault="00680AF7" w:rsidP="00055D4D">
            <w:pPr>
              <w:autoSpaceDE/>
              <w:autoSpaceDN/>
              <w:adjustRightInd/>
              <w:spacing w:before="0" w:after="0"/>
              <w:jc w:val="left"/>
              <w:rPr>
                <w:rFonts w:ascii="Times New Roman" w:hAnsi="Times New Roman" w:cs="Times New Roman"/>
              </w:rPr>
            </w:pPr>
          </w:p>
        </w:tc>
      </w:tr>
    </w:tbl>
    <w:p w14:paraId="3DC458E1" w14:textId="4E64A64A" w:rsidR="00623288" w:rsidRPr="00623288" w:rsidRDefault="00623288" w:rsidP="00623288">
      <w:pPr>
        <w:autoSpaceDE/>
        <w:autoSpaceDN/>
        <w:adjustRightInd/>
        <w:spacing w:before="0" w:after="0"/>
        <w:jc w:val="left"/>
        <w:rPr>
          <w:rFonts w:ascii="Times New Roman" w:hAnsi="Times New Roman" w:cs="Times New Roman"/>
          <w:sz w:val="24"/>
          <w:szCs w:val="24"/>
        </w:rPr>
      </w:pPr>
    </w:p>
    <w:p w14:paraId="346C2765" w14:textId="5D0AE047" w:rsidR="00615EFC" w:rsidRPr="00330902" w:rsidRDefault="00615EFC" w:rsidP="00330902">
      <w:pPr>
        <w:pStyle w:val="TitresRfrences"/>
      </w:pPr>
      <w:r w:rsidRPr="00330902">
        <w:t>Description du projet</w:t>
      </w:r>
    </w:p>
    <w:p w14:paraId="72331D0E" w14:textId="78495E66" w:rsidR="00E13407" w:rsidRDefault="00E13407" w:rsidP="00E13407">
      <w:r>
        <w:t>Au 1</w:t>
      </w:r>
      <w:r w:rsidRPr="00E13407">
        <w:rPr>
          <w:vertAlign w:val="superscript"/>
        </w:rPr>
        <w:t>er</w:t>
      </w:r>
      <w:r>
        <w:t xml:space="preserve"> </w:t>
      </w:r>
      <w:r>
        <w:t>janvier 2019, la communauté de communes du Carmausin Ségala (3CS) est devenue compétente en matière d’eau et d’assainissement. Elle exerce ces compétences en régie, par le biais d</w:t>
      </w:r>
      <w:r w:rsidR="00BB4BE9">
        <w:t>u Pôle des eaux du Carmausin-Ségala constitué de</w:t>
      </w:r>
      <w:r>
        <w:t xml:space="preserve"> :</w:t>
      </w:r>
    </w:p>
    <w:p w14:paraId="2DEE9A7F" w14:textId="1AD39982" w:rsidR="00E13407" w:rsidRDefault="00E13407" w:rsidP="00E13407">
      <w:pPr>
        <w:pStyle w:val="Pucesniveau1"/>
      </w:pPr>
      <w:proofErr w:type="gramStart"/>
      <w:r>
        <w:t>la</w:t>
      </w:r>
      <w:proofErr w:type="gramEnd"/>
      <w:r>
        <w:t xml:space="preserve"> Régie d’eau exerçant les compétences production et distribution d’eau potable (à partir du 1er janvier 2020 pour le cas particulier de </w:t>
      </w:r>
      <w:proofErr w:type="spellStart"/>
      <w:r>
        <w:t>Cagnac</w:t>
      </w:r>
      <w:proofErr w:type="spellEnd"/>
      <w:r>
        <w:t xml:space="preserve"> les Mines historiquement en délégation de service public</w:t>
      </w:r>
      <w:r>
        <w:t xml:space="preserve">) – 20 communes </w:t>
      </w:r>
    </w:p>
    <w:p w14:paraId="504EF17E" w14:textId="4C43105E" w:rsidR="008C51A0" w:rsidRDefault="00E13407" w:rsidP="00330902">
      <w:pPr>
        <w:pStyle w:val="Pucesniveau1"/>
      </w:pPr>
      <w:proofErr w:type="gramStart"/>
      <w:r w:rsidRPr="00E13407">
        <w:t>la</w:t>
      </w:r>
      <w:proofErr w:type="gramEnd"/>
      <w:r w:rsidRPr="00E13407">
        <w:t xml:space="preserve"> Régie d’assainissement collectif exerçant les compétences collecte et traitement des eaux usées</w:t>
      </w:r>
      <w:r>
        <w:t xml:space="preserve"> 22 communes</w:t>
      </w:r>
    </w:p>
    <w:p w14:paraId="2F3507DB" w14:textId="30A99A48" w:rsidR="00594AA6" w:rsidRPr="004015FF" w:rsidRDefault="00594AA6" w:rsidP="00330902">
      <w:r w:rsidRPr="004015FF">
        <w:t>Le patrimoine du service</w:t>
      </w:r>
      <w:r w:rsidR="008C51A0">
        <w:t xml:space="preserve"> AEP</w:t>
      </w:r>
      <w:r w:rsidRPr="004015FF">
        <w:t xml:space="preserve"> : </w:t>
      </w:r>
    </w:p>
    <w:p w14:paraId="4C81A4D1" w14:textId="6CDC0C12" w:rsidR="008C51A0" w:rsidRDefault="008C51A0" w:rsidP="00DE6BA0">
      <w:pPr>
        <w:pStyle w:val="Pucesniveau1"/>
      </w:pPr>
      <w:r>
        <w:t>2 barrages (5,6 Mm</w:t>
      </w:r>
      <w:r w:rsidRPr="008C51A0">
        <w:rPr>
          <w:vertAlign w:val="superscript"/>
        </w:rPr>
        <w:t>3</w:t>
      </w:r>
      <w:r>
        <w:t xml:space="preserve"> et 990 000 m</w:t>
      </w:r>
      <w:r w:rsidRPr="008C51A0">
        <w:rPr>
          <w:vertAlign w:val="superscript"/>
        </w:rPr>
        <w:t>3</w:t>
      </w:r>
      <w:r>
        <w:t>), 1 forage et 1 exhaure, 3 stations de production (580 m</w:t>
      </w:r>
      <w:r w:rsidRPr="008C51A0">
        <w:rPr>
          <w:vertAlign w:val="superscript"/>
        </w:rPr>
        <w:t>3</w:t>
      </w:r>
      <w:r>
        <w:t>/h, 250 m</w:t>
      </w:r>
      <w:r w:rsidRPr="008C51A0">
        <w:rPr>
          <w:vertAlign w:val="superscript"/>
        </w:rPr>
        <w:t>3</w:t>
      </w:r>
      <w:r>
        <w:t>/h et 45 m</w:t>
      </w:r>
      <w:r w:rsidRPr="008C51A0">
        <w:rPr>
          <w:vertAlign w:val="superscript"/>
        </w:rPr>
        <w:t>3</w:t>
      </w:r>
      <w:r>
        <w:t>/h)</w:t>
      </w:r>
    </w:p>
    <w:p w14:paraId="09776C1D" w14:textId="42E1F0AB" w:rsidR="004015FF" w:rsidRPr="004015FF" w:rsidRDefault="008C51A0" w:rsidP="00DE6BA0">
      <w:pPr>
        <w:pStyle w:val="Pucesniveau1"/>
      </w:pPr>
      <w:r>
        <w:t>29 réservoirs,</w:t>
      </w:r>
    </w:p>
    <w:p w14:paraId="5FB4228D" w14:textId="04F6C78F" w:rsidR="00594AA6" w:rsidRPr="00C70D4A" w:rsidRDefault="008C51A0" w:rsidP="008C51A0">
      <w:pPr>
        <w:pStyle w:val="Pucesniveau1"/>
      </w:pPr>
      <w:r>
        <w:t>9 groupes de surpression</w:t>
      </w:r>
      <w:r w:rsidR="004015FF" w:rsidRPr="00C70D4A">
        <w:t>,</w:t>
      </w:r>
    </w:p>
    <w:p w14:paraId="252C3082" w14:textId="7A701D8B" w:rsidR="004015FF" w:rsidRPr="004015FF" w:rsidRDefault="008C51A0" w:rsidP="004015FF">
      <w:pPr>
        <w:pStyle w:val="Pucesniveau1"/>
      </w:pPr>
      <w:r>
        <w:t>730</w:t>
      </w:r>
      <w:r w:rsidR="004015FF" w:rsidRPr="004015FF">
        <w:t xml:space="preserve"> km de canalisations</w:t>
      </w:r>
      <w:r w:rsidR="003405A8">
        <w:t>.</w:t>
      </w:r>
    </w:p>
    <w:p w14:paraId="719944E4" w14:textId="296430D7" w:rsidR="008C51A0" w:rsidRPr="004015FF" w:rsidRDefault="008C51A0" w:rsidP="008C51A0">
      <w:r w:rsidRPr="004015FF">
        <w:t>Le patrimoine du service</w:t>
      </w:r>
      <w:r>
        <w:t xml:space="preserve"> </w:t>
      </w:r>
      <w:r>
        <w:t>AC</w:t>
      </w:r>
      <w:r w:rsidRPr="004015FF">
        <w:t xml:space="preserve"> : </w:t>
      </w:r>
    </w:p>
    <w:p w14:paraId="1FF4C81B" w14:textId="52559951" w:rsidR="008C51A0" w:rsidRDefault="008C51A0" w:rsidP="008C51A0">
      <w:pPr>
        <w:pStyle w:val="Pucesniveau1"/>
      </w:pPr>
      <w:r>
        <w:t xml:space="preserve">18 STEP (de </w:t>
      </w:r>
      <w:r w:rsidR="00BB4BE9">
        <w:t>20 EH à 21 000 EH)</w:t>
      </w:r>
    </w:p>
    <w:p w14:paraId="0CAD6F3B" w14:textId="19DB3922" w:rsidR="008C51A0" w:rsidRPr="004015FF" w:rsidRDefault="00BB4BE9" w:rsidP="008C51A0">
      <w:pPr>
        <w:pStyle w:val="Pucesniveau1"/>
      </w:pPr>
      <w:r>
        <w:t>35 postes de relevage</w:t>
      </w:r>
      <w:r w:rsidR="008C51A0">
        <w:t>,</w:t>
      </w:r>
    </w:p>
    <w:p w14:paraId="74DA6299" w14:textId="77FECD79" w:rsidR="008C51A0" w:rsidRPr="004015FF" w:rsidRDefault="008C51A0" w:rsidP="008C51A0">
      <w:pPr>
        <w:pStyle w:val="Pucesniveau1"/>
      </w:pPr>
      <w:r>
        <w:t>155</w:t>
      </w:r>
      <w:r w:rsidRPr="004015FF">
        <w:t xml:space="preserve"> km de canalisations</w:t>
      </w:r>
      <w:r>
        <w:t>.</w:t>
      </w:r>
    </w:p>
    <w:p w14:paraId="2F3BADE4" w14:textId="77777777" w:rsidR="00BB4BE9" w:rsidRDefault="00BB4BE9" w:rsidP="00BB4BE9">
      <w:pPr>
        <w:spacing w:before="0"/>
      </w:pPr>
      <w:r>
        <w:t>La collectivité souhaite établir le bilan financier du transfert de compétences mis en œuvre en 2019 afin de mettre en avant les points de satisfaction et les éventuelles insuffisances ou défaillances qui seraient à pallier dans les années futures.</w:t>
      </w:r>
    </w:p>
    <w:p w14:paraId="17DA9436" w14:textId="77777777" w:rsidR="00BB4BE9" w:rsidRDefault="00BB4BE9" w:rsidP="00BB4BE9">
      <w:r w:rsidRPr="0029589D">
        <w:t xml:space="preserve">Pour ce faire, le </w:t>
      </w:r>
      <w:r>
        <w:t>PDECS</w:t>
      </w:r>
      <w:r w:rsidRPr="0029589D">
        <w:t xml:space="preserve"> s’est adjoint les compétences du bureau d’étude COGITE pour l’accompagner dans </w:t>
      </w:r>
      <w:r>
        <w:t>cette étude</w:t>
      </w:r>
      <w:r w:rsidRPr="0029589D">
        <w:t>.</w:t>
      </w:r>
    </w:p>
    <w:p w14:paraId="346C277B" w14:textId="7F4F14B6" w:rsidR="004F6AB0" w:rsidRDefault="00E45674" w:rsidP="00BB4BE9">
      <w:r>
        <w:t xml:space="preserve"> </w:t>
      </w:r>
    </w:p>
    <w:p w14:paraId="346C277C" w14:textId="74D41F3E" w:rsidR="00615EFC" w:rsidRPr="00373C7D" w:rsidRDefault="00615EFC" w:rsidP="00330902">
      <w:pPr>
        <w:pStyle w:val="TitresRfrences"/>
      </w:pPr>
      <w:r w:rsidRPr="00373C7D">
        <w:lastRenderedPageBreak/>
        <w:t>Description des services fournis</w:t>
      </w:r>
    </w:p>
    <w:p w14:paraId="481AB484" w14:textId="2712EAF6" w:rsidR="006915AA" w:rsidRDefault="006915AA" w:rsidP="006915AA">
      <w:pPr>
        <w:pStyle w:val="Pucesniveau1"/>
        <w:numPr>
          <w:ilvl w:val="0"/>
          <w:numId w:val="0"/>
        </w:numPr>
      </w:pPr>
      <w:r>
        <w:t xml:space="preserve">Pour cette mission, les prestations suivantes </w:t>
      </w:r>
      <w:r w:rsidR="008E2430">
        <w:t>sont réalisées</w:t>
      </w:r>
      <w:r>
        <w:t xml:space="preserve"> :</w:t>
      </w:r>
    </w:p>
    <w:p w14:paraId="7FB85B17" w14:textId="77777777" w:rsidR="00BB4BE9" w:rsidRDefault="00BB4BE9" w:rsidP="00BB4BE9">
      <w:pPr>
        <w:pStyle w:val="Pucesniveau1"/>
      </w:pPr>
      <w:r>
        <w:t>Analyse rétrospective des comptes du service</w:t>
      </w:r>
    </w:p>
    <w:p w14:paraId="0F2503A4" w14:textId="0463B235" w:rsidR="00BB4BE9" w:rsidRPr="00BB4BE9" w:rsidRDefault="00BB4BE9" w:rsidP="00BB4BE9">
      <w:pPr>
        <w:pStyle w:val="Pucesniveau2"/>
      </w:pPr>
      <w:proofErr w:type="gramStart"/>
      <w:r w:rsidRPr="00BB4BE9">
        <w:t>l’analyse</w:t>
      </w:r>
      <w:proofErr w:type="gramEnd"/>
      <w:r w:rsidRPr="00BB4BE9">
        <w:t xml:space="preserve"> des comptes administratifs, des variations de charge et de recettes</w:t>
      </w:r>
    </w:p>
    <w:p w14:paraId="1A0970DD" w14:textId="77777777" w:rsidR="00BB4BE9" w:rsidRPr="00BB4BE9" w:rsidRDefault="00BB4BE9" w:rsidP="00BB4BE9">
      <w:pPr>
        <w:pStyle w:val="Pucesniveau2"/>
        <w:rPr>
          <w:bCs/>
        </w:rPr>
      </w:pPr>
      <w:proofErr w:type="gramStart"/>
      <w:r w:rsidRPr="00BB4BE9">
        <w:rPr>
          <w:bCs/>
        </w:rPr>
        <w:t>l’état</w:t>
      </w:r>
      <w:proofErr w:type="gramEnd"/>
      <w:r w:rsidRPr="00BB4BE9">
        <w:rPr>
          <w:bCs/>
        </w:rPr>
        <w:t xml:space="preserve"> des investissements réalisés</w:t>
      </w:r>
    </w:p>
    <w:p w14:paraId="74EBC571" w14:textId="77777777" w:rsidR="00BB4BE9" w:rsidRDefault="00BB4BE9" w:rsidP="00BB4BE9">
      <w:pPr>
        <w:pStyle w:val="Pucesniveau1"/>
        <w:numPr>
          <w:ilvl w:val="0"/>
          <w:numId w:val="0"/>
        </w:numPr>
        <w:ind w:left="1571"/>
        <w:rPr>
          <w:bCs/>
        </w:rPr>
      </w:pPr>
      <w:r w:rsidRPr="00BB4BE9">
        <w:rPr>
          <w:bCs/>
        </w:rPr>
        <w:t xml:space="preserve">L’objectif de ce bilan est d’établir les grands ratios financiers 2018-2020 et de qualifier l’état des comptes des services eau potable et assainissement. </w:t>
      </w:r>
    </w:p>
    <w:p w14:paraId="6676012D" w14:textId="0B5EBEC6" w:rsidR="00F82D1B" w:rsidRDefault="00BB4BE9" w:rsidP="00BB4BE9">
      <w:pPr>
        <w:pStyle w:val="Pucesniveau1"/>
      </w:pPr>
      <w:r>
        <w:t>A</w:t>
      </w:r>
      <w:r w:rsidRPr="00BB4BE9">
        <w:t>nalyse prospective afin d’évaluer les perspectives du PDECS en matière d’autofinancement et les conditions d’harmonisation tarifaire à long terme.</w:t>
      </w:r>
    </w:p>
    <w:p w14:paraId="4CC95F56" w14:textId="4F93A340" w:rsidR="00EE2D0B" w:rsidRPr="00BB4BE9" w:rsidRDefault="00EE2D0B" w:rsidP="00BB4BE9">
      <w:pPr>
        <w:pStyle w:val="Pucesniveau1"/>
      </w:pPr>
      <w:r>
        <w:t>Notes de synthèse et présentation des résultats au PDECS</w:t>
      </w:r>
    </w:p>
    <w:sectPr w:rsidR="00EE2D0B" w:rsidRPr="00BB4BE9" w:rsidSect="00876148">
      <w:headerReference w:type="default" r:id="rId13"/>
      <w:footerReference w:type="default" r:id="rId14"/>
      <w:pgSz w:w="11907" w:h="16840" w:code="9"/>
      <w:pgMar w:top="1349" w:right="1418" w:bottom="1276" w:left="1418" w:header="720"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1047F9" w14:textId="77777777" w:rsidR="00F729CB" w:rsidRDefault="00F729CB" w:rsidP="00373C7D">
      <w:r>
        <w:separator/>
      </w:r>
    </w:p>
    <w:p w14:paraId="1CA5E976" w14:textId="77777777" w:rsidR="00F729CB" w:rsidRDefault="00F729CB"/>
  </w:endnote>
  <w:endnote w:type="continuationSeparator" w:id="0">
    <w:p w14:paraId="4A79E6D2" w14:textId="77777777" w:rsidR="00F729CB" w:rsidRDefault="00F729CB" w:rsidP="00373C7D">
      <w:r>
        <w:continuationSeparator/>
      </w:r>
    </w:p>
    <w:p w14:paraId="4198E60C" w14:textId="77777777" w:rsidR="00F729CB" w:rsidRDefault="00F729CB"/>
  </w:endnote>
  <w:endnote w:type="continuationNotice" w:id="1">
    <w:p w14:paraId="19AE9126" w14:textId="77777777" w:rsidR="00F729CB" w:rsidRDefault="00F729C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Futura Lt BT">
    <w:altName w:val="Arial"/>
    <w:panose1 w:val="020B0602020204020303"/>
    <w:charset w:val="00"/>
    <w:family w:val="swiss"/>
    <w:pitch w:val="variable"/>
    <w:sig w:usb0="80000867" w:usb1="00000000" w:usb2="00000000" w:usb3="00000000" w:csb0="000001F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1" w:rightFromText="141" w:vertAnchor="text" w:horzAnchor="margin" w:tblpY="1"/>
      <w:tblOverlap w:val="never"/>
      <w:tblW w:w="9747" w:type="dxa"/>
      <w:tblLook w:val="01E0" w:firstRow="1" w:lastRow="1" w:firstColumn="1" w:lastColumn="1" w:noHBand="0" w:noVBand="0"/>
    </w:tblPr>
    <w:tblGrid>
      <w:gridCol w:w="5982"/>
      <w:gridCol w:w="3765"/>
    </w:tblGrid>
    <w:tr w:rsidR="0037703D" w:rsidRPr="00831400" w14:paraId="346C27A1" w14:textId="77777777" w:rsidTr="008D37F4">
      <w:tc>
        <w:tcPr>
          <w:tcW w:w="5982" w:type="dxa"/>
          <w:vMerge w:val="restart"/>
          <w:shd w:val="clear" w:color="auto" w:fill="auto"/>
          <w:vAlign w:val="center"/>
        </w:tcPr>
        <w:p w14:paraId="346C279F" w14:textId="2229742C" w:rsidR="0037703D" w:rsidRPr="00831400" w:rsidRDefault="00343263" w:rsidP="0037703D">
          <w:pPr>
            <w:pStyle w:val="Textepieddepagegauche"/>
            <w:tabs>
              <w:tab w:val="clear" w:pos="8222"/>
            </w:tabs>
          </w:pPr>
          <w:r>
            <w:fldChar w:fldCharType="begin"/>
          </w:r>
          <w:r>
            <w:instrText>STYLEREF  "Client"</w:instrText>
          </w:r>
          <w:r w:rsidR="00E13407">
            <w:fldChar w:fldCharType="separate"/>
          </w:r>
          <w:r w:rsidR="00387805">
            <w:rPr>
              <w:noProof/>
            </w:rPr>
            <w:t>Pôle des eaux du Carmausin-Ségala</w:t>
          </w:r>
          <w:r>
            <w:fldChar w:fldCharType="end"/>
          </w:r>
        </w:p>
      </w:tc>
      <w:tc>
        <w:tcPr>
          <w:tcW w:w="3765" w:type="dxa"/>
          <w:shd w:val="clear" w:color="auto" w:fill="auto"/>
          <w:vAlign w:val="center"/>
        </w:tcPr>
        <w:p w14:paraId="346C27A0" w14:textId="77777777" w:rsidR="0037703D" w:rsidRPr="00831400" w:rsidRDefault="0037703D" w:rsidP="000806C9">
          <w:pPr>
            <w:pStyle w:val="Textepieddepagedroit"/>
          </w:pPr>
          <w:r w:rsidRPr="006740FD">
            <w:rPr>
              <w:b/>
              <w:color w:val="98032D"/>
              <w:sz w:val="16"/>
              <w:szCs w:val="16"/>
            </w:rPr>
            <w:fldChar w:fldCharType="begin"/>
          </w:r>
          <w:r w:rsidRPr="006740FD">
            <w:rPr>
              <w:b/>
              <w:color w:val="98032D"/>
              <w:sz w:val="16"/>
              <w:szCs w:val="16"/>
            </w:rPr>
            <w:instrText>PAGE   \* MERGEFORMAT</w:instrText>
          </w:r>
          <w:r w:rsidRPr="006740FD">
            <w:rPr>
              <w:b/>
              <w:color w:val="98032D"/>
              <w:sz w:val="16"/>
              <w:szCs w:val="16"/>
            </w:rPr>
            <w:fldChar w:fldCharType="separate"/>
          </w:r>
          <w:r w:rsidR="004F6AB0">
            <w:rPr>
              <w:b/>
              <w:noProof/>
              <w:color w:val="98032D"/>
              <w:sz w:val="16"/>
              <w:szCs w:val="16"/>
            </w:rPr>
            <w:t>1</w:t>
          </w:r>
          <w:r w:rsidRPr="006740FD">
            <w:rPr>
              <w:b/>
              <w:color w:val="98032D"/>
              <w:sz w:val="16"/>
              <w:szCs w:val="16"/>
            </w:rPr>
            <w:fldChar w:fldCharType="end"/>
          </w:r>
          <w:r w:rsidRPr="006740FD">
            <w:rPr>
              <w:b/>
              <w:color w:val="98032D"/>
              <w:sz w:val="16"/>
              <w:szCs w:val="16"/>
            </w:rPr>
            <w:t>/</w:t>
          </w:r>
          <w:r w:rsidR="000806C9">
            <w:rPr>
              <w:b/>
              <w:color w:val="98032D"/>
              <w:sz w:val="16"/>
              <w:szCs w:val="16"/>
            </w:rPr>
            <w:fldChar w:fldCharType="begin"/>
          </w:r>
          <w:r w:rsidR="000806C9">
            <w:rPr>
              <w:b/>
              <w:color w:val="98032D"/>
              <w:sz w:val="16"/>
              <w:szCs w:val="16"/>
            </w:rPr>
            <w:instrText xml:space="preserve"> NUMPAGES  </w:instrText>
          </w:r>
          <w:r w:rsidR="000806C9">
            <w:rPr>
              <w:b/>
              <w:color w:val="98032D"/>
              <w:sz w:val="16"/>
              <w:szCs w:val="16"/>
            </w:rPr>
            <w:fldChar w:fldCharType="separate"/>
          </w:r>
          <w:r w:rsidR="004F6AB0">
            <w:rPr>
              <w:b/>
              <w:noProof/>
              <w:color w:val="98032D"/>
              <w:sz w:val="16"/>
              <w:szCs w:val="16"/>
            </w:rPr>
            <w:t>2</w:t>
          </w:r>
          <w:r w:rsidR="000806C9">
            <w:rPr>
              <w:b/>
              <w:color w:val="98032D"/>
              <w:sz w:val="16"/>
              <w:szCs w:val="16"/>
            </w:rPr>
            <w:fldChar w:fldCharType="end"/>
          </w:r>
        </w:p>
      </w:tc>
    </w:tr>
    <w:tr w:rsidR="0037703D" w:rsidRPr="006740FD" w14:paraId="346C27A4" w14:textId="77777777" w:rsidTr="008D37F4">
      <w:trPr>
        <w:trHeight w:val="140"/>
      </w:trPr>
      <w:tc>
        <w:tcPr>
          <w:tcW w:w="5982" w:type="dxa"/>
          <w:vMerge/>
          <w:shd w:val="clear" w:color="auto" w:fill="auto"/>
          <w:vAlign w:val="center"/>
        </w:tcPr>
        <w:p w14:paraId="346C27A2" w14:textId="77777777" w:rsidR="0037703D" w:rsidRPr="00831400" w:rsidRDefault="0037703D" w:rsidP="0037703D">
          <w:pPr>
            <w:pStyle w:val="Textepieddepagegauche"/>
            <w:tabs>
              <w:tab w:val="clear" w:pos="8222"/>
            </w:tabs>
          </w:pPr>
        </w:p>
      </w:tc>
      <w:tc>
        <w:tcPr>
          <w:tcW w:w="3765" w:type="dxa"/>
          <w:shd w:val="clear" w:color="auto" w:fill="auto"/>
          <w:vAlign w:val="center"/>
        </w:tcPr>
        <w:p w14:paraId="346C27A3" w14:textId="77777777" w:rsidR="0037703D" w:rsidRPr="006740FD" w:rsidRDefault="0037703D" w:rsidP="0037703D">
          <w:pPr>
            <w:pStyle w:val="Textepieddepagedroit"/>
            <w:jc w:val="both"/>
            <w:rPr>
              <w:color w:val="98032D"/>
            </w:rPr>
          </w:pPr>
        </w:p>
      </w:tc>
    </w:tr>
  </w:tbl>
  <w:p w14:paraId="346C27A6" w14:textId="351F3C8A" w:rsidR="00CF362F" w:rsidRDefault="0037703D" w:rsidP="00502B33">
    <w:pPr>
      <w:pStyle w:val="Pieddepage"/>
    </w:pPr>
    <w:r>
      <w:rPr>
        <w:noProof/>
      </w:rPr>
      <mc:AlternateContent>
        <mc:Choice Requires="wps">
          <w:drawing>
            <wp:anchor distT="0" distB="0" distL="114300" distR="114300" simplePos="0" relativeHeight="251658240" behindDoc="1" locked="0" layoutInCell="1" allowOverlap="1" wp14:anchorId="346C27A9" wp14:editId="346C27AA">
              <wp:simplePos x="0" y="0"/>
              <wp:positionH relativeFrom="page">
                <wp:posOffset>4177705</wp:posOffset>
              </wp:positionH>
              <wp:positionV relativeFrom="page">
                <wp:posOffset>9530929</wp:posOffset>
              </wp:positionV>
              <wp:extent cx="3416935" cy="1156335"/>
              <wp:effectExtent l="2540" t="8890" r="0" b="6350"/>
              <wp:wrapNone/>
              <wp:docPr id="44" name="Triangle isocè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6935" cy="1156335"/>
                      </a:xfrm>
                      <a:prstGeom prst="triangle">
                        <a:avLst>
                          <a:gd name="adj" fmla="val 100000"/>
                        </a:avLst>
                      </a:prstGeom>
                      <a:solidFill>
                        <a:srgbClr val="8AD2D2">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6C27AD" w14:textId="77777777" w:rsidR="0037703D" w:rsidRPr="00DD7FCC" w:rsidRDefault="0037703D" w:rsidP="00373C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6C27A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44" o:spid="_x0000_s1026" type="#_x0000_t5" style="position:absolute;left:0;text-align:left;margin-left:328.95pt;margin-top:750.45pt;width:269.05pt;height:91.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" adj="21600" fillcolor="#8ad2d2" stroked="f">
              <v:fill opacity="32896f"/>
              <v:textbox>
                <w:txbxContent>
                  <w:p w14:paraId="346C27AD" w14:textId="77777777" w:rsidR="0037703D" w:rsidRPr="00DD7FCC" w:rsidRDefault="0037703D" w:rsidP="00373C7D"/>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8E61EA" w14:textId="77777777" w:rsidR="00F729CB" w:rsidRDefault="00F729CB" w:rsidP="00373C7D">
      <w:r>
        <w:separator/>
      </w:r>
    </w:p>
    <w:p w14:paraId="1E4F1B69" w14:textId="77777777" w:rsidR="00F729CB" w:rsidRDefault="00F729CB"/>
  </w:footnote>
  <w:footnote w:type="continuationSeparator" w:id="0">
    <w:p w14:paraId="08A46168" w14:textId="77777777" w:rsidR="00F729CB" w:rsidRDefault="00F729CB" w:rsidP="00373C7D">
      <w:r>
        <w:continuationSeparator/>
      </w:r>
    </w:p>
    <w:p w14:paraId="2539892E" w14:textId="77777777" w:rsidR="00F729CB" w:rsidRDefault="00F729CB"/>
  </w:footnote>
  <w:footnote w:type="continuationNotice" w:id="1">
    <w:p w14:paraId="4A15D26E" w14:textId="77777777" w:rsidR="00F729CB" w:rsidRDefault="00F729C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23" w:type="pct"/>
      <w:jc w:val="center"/>
      <w:tblLook w:val="01E0" w:firstRow="1" w:lastRow="1" w:firstColumn="1" w:lastColumn="1" w:noHBand="0" w:noVBand="0"/>
    </w:tblPr>
    <w:tblGrid>
      <w:gridCol w:w="2693"/>
      <w:gridCol w:w="3190"/>
      <w:gridCol w:w="3230"/>
    </w:tblGrid>
    <w:tr w:rsidR="0037703D" w14:paraId="346C279D" w14:textId="77777777" w:rsidTr="031F38AE">
      <w:trPr>
        <w:trHeight w:val="364"/>
        <w:jc w:val="center"/>
      </w:trPr>
      <w:tc>
        <w:tcPr>
          <w:tcW w:w="1478" w:type="pct"/>
          <w:shd w:val="clear" w:color="auto" w:fill="auto"/>
          <w:vAlign w:val="center"/>
        </w:tcPr>
        <w:p w14:paraId="346C279A" w14:textId="77777777" w:rsidR="0037703D" w:rsidRPr="00671DE2" w:rsidRDefault="0037703D" w:rsidP="0037703D">
          <w:pPr>
            <w:pStyle w:val="LOGOEntetesuitegauche"/>
            <w:tabs>
              <w:tab w:val="clear" w:pos="0"/>
              <w:tab w:val="left" w:pos="116"/>
            </w:tabs>
            <w:ind w:hanging="85"/>
          </w:pPr>
          <w:r>
            <w:rPr>
              <w:noProof/>
            </w:rPr>
            <w:drawing>
              <wp:inline distT="0" distB="0" distL="0" distR="0" wp14:anchorId="346C27A7" wp14:editId="346C27A8">
                <wp:extent cx="1295400" cy="38464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cogite-horizontal.jpg"/>
                        <pic:cNvPicPr/>
                      </pic:nvPicPr>
                      <pic:blipFill rotWithShape="1">
                        <a:blip r:embed="rId1" cstate="print">
                          <a:extLst>
                            <a:ext uri="{28A0092B-C50C-407E-A947-70E740481C1C}">
                              <a14:useLocalDpi xmlns:a14="http://schemas.microsoft.com/office/drawing/2010/main" val="0"/>
                            </a:ext>
                          </a:extLst>
                        </a:blip>
                        <a:srcRect l="10299" t="19818" r="7048" b="24665"/>
                        <a:stretch/>
                      </pic:blipFill>
                      <pic:spPr bwMode="auto">
                        <a:xfrm>
                          <a:off x="0" y="0"/>
                          <a:ext cx="1302943" cy="386880"/>
                        </a:xfrm>
                        <a:prstGeom prst="rect">
                          <a:avLst/>
                        </a:prstGeom>
                        <a:ln>
                          <a:noFill/>
                        </a:ln>
                        <a:extLst>
                          <a:ext uri="{53640926-AAD7-44D8-BBD7-CCE9431645EC}">
                            <a14:shadowObscured xmlns:a14="http://schemas.microsoft.com/office/drawing/2010/main"/>
                          </a:ext>
                        </a:extLst>
                      </pic:spPr>
                    </pic:pic>
                  </a:graphicData>
                </a:graphic>
              </wp:inline>
            </w:drawing>
          </w:r>
        </w:p>
      </w:tc>
      <w:tc>
        <w:tcPr>
          <w:tcW w:w="1750" w:type="pct"/>
          <w:shd w:val="clear" w:color="auto" w:fill="auto"/>
          <w:vAlign w:val="center"/>
        </w:tcPr>
        <w:p w14:paraId="346C279B" w14:textId="77777777" w:rsidR="0037703D" w:rsidRDefault="0037703D" w:rsidP="0037703D">
          <w:pPr>
            <w:pStyle w:val="Texteentetedroit"/>
          </w:pPr>
        </w:p>
      </w:tc>
      <w:tc>
        <w:tcPr>
          <w:tcW w:w="1772" w:type="pct"/>
          <w:vAlign w:val="center"/>
        </w:tcPr>
        <w:p w14:paraId="346C279C" w14:textId="77777777" w:rsidR="0037703D" w:rsidRDefault="00373C7D" w:rsidP="0037703D">
          <w:pPr>
            <w:pStyle w:val="Texteentetedroit"/>
          </w:pPr>
          <w:r>
            <w:t>Références Détaillées</w:t>
          </w:r>
        </w:p>
      </w:tc>
    </w:tr>
  </w:tbl>
  <w:p w14:paraId="346C279E" w14:textId="77777777" w:rsidR="00CF362F" w:rsidRDefault="00CF362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27622"/>
    <w:multiLevelType w:val="hybridMultilevel"/>
    <w:tmpl w:val="96A010A4"/>
    <w:lvl w:ilvl="0" w:tplc="0B1EE524">
      <w:numFmt w:val="bullet"/>
      <w:lvlText w:val="-"/>
      <w:lvlJc w:val="left"/>
      <w:pPr>
        <w:tabs>
          <w:tab w:val="num" w:pos="3762"/>
        </w:tabs>
        <w:ind w:left="3762" w:hanging="360"/>
      </w:pPr>
      <w:rPr>
        <w:rFonts w:ascii="Futura Lt BT" w:eastAsia="Times New Roman" w:hAnsi="Futura Lt BT" w:cs="Times New Roman" w:hint="default"/>
      </w:rPr>
    </w:lvl>
    <w:lvl w:ilvl="1" w:tplc="040C0003" w:tentative="1">
      <w:start w:val="1"/>
      <w:numFmt w:val="bullet"/>
      <w:lvlText w:val="o"/>
      <w:lvlJc w:val="left"/>
      <w:pPr>
        <w:tabs>
          <w:tab w:val="num" w:pos="3141"/>
        </w:tabs>
        <w:ind w:left="3141" w:hanging="360"/>
      </w:pPr>
      <w:rPr>
        <w:rFonts w:ascii="Courier New" w:hAnsi="Courier New" w:cs="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cs="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cs="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1" w15:restartNumberingAfterBreak="0">
    <w:nsid w:val="03EE64A7"/>
    <w:multiLevelType w:val="hybridMultilevel"/>
    <w:tmpl w:val="88D2660C"/>
    <w:lvl w:ilvl="0" w:tplc="040C0001">
      <w:start w:val="1"/>
      <w:numFmt w:val="bullet"/>
      <w:lvlText w:val=""/>
      <w:lvlJc w:val="left"/>
      <w:pPr>
        <w:ind w:left="1571" w:hanging="360"/>
      </w:pPr>
      <w:rPr>
        <w:rFonts w:ascii="Symbol" w:hAnsi="Symbol" w:hint="default"/>
      </w:rPr>
    </w:lvl>
    <w:lvl w:ilvl="1" w:tplc="5330BD9A">
      <w:start w:val="1"/>
      <w:numFmt w:val="bullet"/>
      <w:lvlText w:val=""/>
      <w:lvlJc w:val="left"/>
      <w:pPr>
        <w:ind w:left="2291" w:hanging="360"/>
      </w:pPr>
      <w:rPr>
        <w:rFonts w:ascii="Symbol" w:hAnsi="Symbol" w:hint="default"/>
        <w:color w:val="8AD2D2"/>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 w15:restartNumberingAfterBreak="0">
    <w:nsid w:val="09D67FF7"/>
    <w:multiLevelType w:val="hybridMultilevel"/>
    <w:tmpl w:val="F24C108A"/>
    <w:lvl w:ilvl="0" w:tplc="2CE4754E">
      <w:start w:val="1"/>
      <w:numFmt w:val="bullet"/>
      <w:lvlText w:val=""/>
      <w:lvlJc w:val="left"/>
      <w:pPr>
        <w:tabs>
          <w:tab w:val="num" w:pos="2421"/>
        </w:tabs>
        <w:ind w:left="2421" w:hanging="360"/>
      </w:pPr>
      <w:rPr>
        <w:rFonts w:ascii="Symbol" w:hAnsi="Symbol" w:hint="default"/>
        <w:color w:val="auto"/>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15:restartNumberingAfterBreak="0">
    <w:nsid w:val="0D675270"/>
    <w:multiLevelType w:val="hybridMultilevel"/>
    <w:tmpl w:val="A246FCE0"/>
    <w:lvl w:ilvl="0" w:tplc="0B1EE524">
      <w:numFmt w:val="bullet"/>
      <w:lvlText w:val="-"/>
      <w:lvlJc w:val="left"/>
      <w:pPr>
        <w:tabs>
          <w:tab w:val="num" w:pos="3762"/>
        </w:tabs>
        <w:ind w:left="3762" w:hanging="360"/>
      </w:pPr>
      <w:rPr>
        <w:rFonts w:ascii="Futura Lt BT" w:eastAsia="Times New Roman" w:hAnsi="Futura Lt BT" w:cs="Times New Roman" w:hint="default"/>
      </w:rPr>
    </w:lvl>
    <w:lvl w:ilvl="1" w:tplc="040C0003" w:tentative="1">
      <w:start w:val="1"/>
      <w:numFmt w:val="bullet"/>
      <w:lvlText w:val="o"/>
      <w:lvlJc w:val="left"/>
      <w:pPr>
        <w:tabs>
          <w:tab w:val="num" w:pos="3141"/>
        </w:tabs>
        <w:ind w:left="3141" w:hanging="360"/>
      </w:pPr>
      <w:rPr>
        <w:rFonts w:ascii="Courier New" w:hAnsi="Courier New" w:cs="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cs="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cs="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4" w15:restartNumberingAfterBreak="0">
    <w:nsid w:val="0F0906FD"/>
    <w:multiLevelType w:val="hybridMultilevel"/>
    <w:tmpl w:val="D096C744"/>
    <w:lvl w:ilvl="0" w:tplc="0B1EE524">
      <w:numFmt w:val="bullet"/>
      <w:lvlText w:val="-"/>
      <w:lvlJc w:val="left"/>
      <w:pPr>
        <w:tabs>
          <w:tab w:val="num" w:pos="2061"/>
        </w:tabs>
        <w:ind w:left="2061" w:hanging="360"/>
      </w:pPr>
      <w:rPr>
        <w:rFonts w:ascii="Futura Lt BT" w:eastAsia="Times New Roman" w:hAnsi="Futura Lt BT" w:cs="Times New Roman" w:hint="default"/>
      </w:rPr>
    </w:lvl>
    <w:lvl w:ilvl="1" w:tplc="040C0003" w:tentative="1">
      <w:start w:val="1"/>
      <w:numFmt w:val="bullet"/>
      <w:lvlText w:val="o"/>
      <w:lvlJc w:val="left"/>
      <w:pPr>
        <w:tabs>
          <w:tab w:val="num" w:pos="2781"/>
        </w:tabs>
        <w:ind w:left="2781" w:hanging="360"/>
      </w:pPr>
      <w:rPr>
        <w:rFonts w:ascii="Courier New" w:hAnsi="Courier New" w:cs="Courier New" w:hint="default"/>
      </w:rPr>
    </w:lvl>
    <w:lvl w:ilvl="2" w:tplc="040C0005" w:tentative="1">
      <w:start w:val="1"/>
      <w:numFmt w:val="bullet"/>
      <w:lvlText w:val=""/>
      <w:lvlJc w:val="left"/>
      <w:pPr>
        <w:tabs>
          <w:tab w:val="num" w:pos="3501"/>
        </w:tabs>
        <w:ind w:left="3501" w:hanging="360"/>
      </w:pPr>
      <w:rPr>
        <w:rFonts w:ascii="Wingdings" w:hAnsi="Wingdings" w:hint="default"/>
      </w:rPr>
    </w:lvl>
    <w:lvl w:ilvl="3" w:tplc="040C0001" w:tentative="1">
      <w:start w:val="1"/>
      <w:numFmt w:val="bullet"/>
      <w:lvlText w:val=""/>
      <w:lvlJc w:val="left"/>
      <w:pPr>
        <w:tabs>
          <w:tab w:val="num" w:pos="4221"/>
        </w:tabs>
        <w:ind w:left="4221" w:hanging="360"/>
      </w:pPr>
      <w:rPr>
        <w:rFonts w:ascii="Symbol" w:hAnsi="Symbol" w:hint="default"/>
      </w:rPr>
    </w:lvl>
    <w:lvl w:ilvl="4" w:tplc="040C0003" w:tentative="1">
      <w:start w:val="1"/>
      <w:numFmt w:val="bullet"/>
      <w:lvlText w:val="o"/>
      <w:lvlJc w:val="left"/>
      <w:pPr>
        <w:tabs>
          <w:tab w:val="num" w:pos="4941"/>
        </w:tabs>
        <w:ind w:left="4941" w:hanging="360"/>
      </w:pPr>
      <w:rPr>
        <w:rFonts w:ascii="Courier New" w:hAnsi="Courier New" w:cs="Courier New" w:hint="default"/>
      </w:rPr>
    </w:lvl>
    <w:lvl w:ilvl="5" w:tplc="040C0005" w:tentative="1">
      <w:start w:val="1"/>
      <w:numFmt w:val="bullet"/>
      <w:lvlText w:val=""/>
      <w:lvlJc w:val="left"/>
      <w:pPr>
        <w:tabs>
          <w:tab w:val="num" w:pos="5661"/>
        </w:tabs>
        <w:ind w:left="5661" w:hanging="360"/>
      </w:pPr>
      <w:rPr>
        <w:rFonts w:ascii="Wingdings" w:hAnsi="Wingdings" w:hint="default"/>
      </w:rPr>
    </w:lvl>
    <w:lvl w:ilvl="6" w:tplc="040C0001" w:tentative="1">
      <w:start w:val="1"/>
      <w:numFmt w:val="bullet"/>
      <w:lvlText w:val=""/>
      <w:lvlJc w:val="left"/>
      <w:pPr>
        <w:tabs>
          <w:tab w:val="num" w:pos="6381"/>
        </w:tabs>
        <w:ind w:left="6381" w:hanging="360"/>
      </w:pPr>
      <w:rPr>
        <w:rFonts w:ascii="Symbol" w:hAnsi="Symbol" w:hint="default"/>
      </w:rPr>
    </w:lvl>
    <w:lvl w:ilvl="7" w:tplc="040C0003" w:tentative="1">
      <w:start w:val="1"/>
      <w:numFmt w:val="bullet"/>
      <w:lvlText w:val="o"/>
      <w:lvlJc w:val="left"/>
      <w:pPr>
        <w:tabs>
          <w:tab w:val="num" w:pos="7101"/>
        </w:tabs>
        <w:ind w:left="7101" w:hanging="360"/>
      </w:pPr>
      <w:rPr>
        <w:rFonts w:ascii="Courier New" w:hAnsi="Courier New" w:cs="Courier New" w:hint="default"/>
      </w:rPr>
    </w:lvl>
    <w:lvl w:ilvl="8" w:tplc="040C0005" w:tentative="1">
      <w:start w:val="1"/>
      <w:numFmt w:val="bullet"/>
      <w:lvlText w:val=""/>
      <w:lvlJc w:val="left"/>
      <w:pPr>
        <w:tabs>
          <w:tab w:val="num" w:pos="7821"/>
        </w:tabs>
        <w:ind w:left="7821" w:hanging="360"/>
      </w:pPr>
      <w:rPr>
        <w:rFonts w:ascii="Wingdings" w:hAnsi="Wingdings" w:hint="default"/>
      </w:rPr>
    </w:lvl>
  </w:abstractNum>
  <w:abstractNum w:abstractNumId="5" w15:restartNumberingAfterBreak="0">
    <w:nsid w:val="142F7A44"/>
    <w:multiLevelType w:val="hybridMultilevel"/>
    <w:tmpl w:val="AE706B9E"/>
    <w:lvl w:ilvl="0" w:tplc="0B1EE524">
      <w:numFmt w:val="bullet"/>
      <w:lvlText w:val="-"/>
      <w:lvlJc w:val="left"/>
      <w:pPr>
        <w:tabs>
          <w:tab w:val="num" w:pos="3762"/>
        </w:tabs>
        <w:ind w:left="3762" w:hanging="360"/>
      </w:pPr>
      <w:rPr>
        <w:rFonts w:ascii="Futura Lt BT" w:eastAsia="Times New Roman" w:hAnsi="Futura Lt BT" w:cs="Times New Roman" w:hint="default"/>
      </w:rPr>
    </w:lvl>
    <w:lvl w:ilvl="1" w:tplc="040C0003" w:tentative="1">
      <w:start w:val="1"/>
      <w:numFmt w:val="bullet"/>
      <w:lvlText w:val="o"/>
      <w:lvlJc w:val="left"/>
      <w:pPr>
        <w:tabs>
          <w:tab w:val="num" w:pos="3141"/>
        </w:tabs>
        <w:ind w:left="3141" w:hanging="360"/>
      </w:pPr>
      <w:rPr>
        <w:rFonts w:ascii="Courier New" w:hAnsi="Courier New" w:cs="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cs="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cs="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6" w15:restartNumberingAfterBreak="0">
    <w:nsid w:val="195040B7"/>
    <w:multiLevelType w:val="hybridMultilevel"/>
    <w:tmpl w:val="CE8A2E7C"/>
    <w:lvl w:ilvl="0" w:tplc="0B1EE524">
      <w:numFmt w:val="bullet"/>
      <w:lvlText w:val="-"/>
      <w:lvlJc w:val="left"/>
      <w:pPr>
        <w:tabs>
          <w:tab w:val="num" w:pos="3762"/>
        </w:tabs>
        <w:ind w:left="3762" w:hanging="360"/>
      </w:pPr>
      <w:rPr>
        <w:rFonts w:ascii="Futura Lt BT" w:eastAsia="Times New Roman" w:hAnsi="Futura Lt BT" w:cs="Times New Roman" w:hint="default"/>
      </w:rPr>
    </w:lvl>
    <w:lvl w:ilvl="1" w:tplc="040C0003" w:tentative="1">
      <w:start w:val="1"/>
      <w:numFmt w:val="bullet"/>
      <w:lvlText w:val="o"/>
      <w:lvlJc w:val="left"/>
      <w:pPr>
        <w:tabs>
          <w:tab w:val="num" w:pos="3141"/>
        </w:tabs>
        <w:ind w:left="3141" w:hanging="360"/>
      </w:pPr>
      <w:rPr>
        <w:rFonts w:ascii="Courier New" w:hAnsi="Courier New" w:cs="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cs="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cs="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7" w15:restartNumberingAfterBreak="0">
    <w:nsid w:val="19C70C46"/>
    <w:multiLevelType w:val="hybridMultilevel"/>
    <w:tmpl w:val="FE9C5B06"/>
    <w:lvl w:ilvl="0" w:tplc="040C0001">
      <w:start w:val="1"/>
      <w:numFmt w:val="bullet"/>
      <w:lvlText w:val=""/>
      <w:lvlJc w:val="left"/>
      <w:pPr>
        <w:tabs>
          <w:tab w:val="num" w:pos="2421"/>
        </w:tabs>
        <w:ind w:left="2421" w:hanging="360"/>
      </w:pPr>
      <w:rPr>
        <w:rFonts w:ascii="Symbol" w:hAnsi="Symbol" w:hint="default"/>
      </w:rPr>
    </w:lvl>
    <w:lvl w:ilvl="1" w:tplc="040C0003" w:tentative="1">
      <w:start w:val="1"/>
      <w:numFmt w:val="bullet"/>
      <w:lvlText w:val="o"/>
      <w:lvlJc w:val="left"/>
      <w:pPr>
        <w:tabs>
          <w:tab w:val="num" w:pos="3141"/>
        </w:tabs>
        <w:ind w:left="3141" w:hanging="360"/>
      </w:pPr>
      <w:rPr>
        <w:rFonts w:ascii="Courier New" w:hAnsi="Courier New" w:cs="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cs="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cs="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8" w15:restartNumberingAfterBreak="0">
    <w:nsid w:val="1A3B1289"/>
    <w:multiLevelType w:val="hybridMultilevel"/>
    <w:tmpl w:val="665EBF56"/>
    <w:lvl w:ilvl="0" w:tplc="0B1EE524">
      <w:numFmt w:val="bullet"/>
      <w:lvlText w:val="-"/>
      <w:lvlJc w:val="left"/>
      <w:pPr>
        <w:tabs>
          <w:tab w:val="num" w:pos="3762"/>
        </w:tabs>
        <w:ind w:left="3762" w:hanging="360"/>
      </w:pPr>
      <w:rPr>
        <w:rFonts w:ascii="Futura Lt BT" w:eastAsia="Times New Roman" w:hAnsi="Futura Lt BT" w:cs="Times New Roman" w:hint="default"/>
      </w:rPr>
    </w:lvl>
    <w:lvl w:ilvl="1" w:tplc="040C0003" w:tentative="1">
      <w:start w:val="1"/>
      <w:numFmt w:val="bullet"/>
      <w:lvlText w:val="o"/>
      <w:lvlJc w:val="left"/>
      <w:pPr>
        <w:tabs>
          <w:tab w:val="num" w:pos="3141"/>
        </w:tabs>
        <w:ind w:left="3141" w:hanging="360"/>
      </w:pPr>
      <w:rPr>
        <w:rFonts w:ascii="Courier New" w:hAnsi="Courier New" w:cs="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cs="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cs="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9" w15:restartNumberingAfterBreak="0">
    <w:nsid w:val="1BAB195E"/>
    <w:multiLevelType w:val="hybridMultilevel"/>
    <w:tmpl w:val="A6C8E7F6"/>
    <w:lvl w:ilvl="0" w:tplc="63F410D6">
      <w:start w:val="1"/>
      <w:numFmt w:val="bullet"/>
      <w:lvlText w:val=""/>
      <w:lvlJc w:val="left"/>
      <w:pPr>
        <w:tabs>
          <w:tab w:val="num" w:pos="1985"/>
        </w:tabs>
        <w:ind w:left="1985" w:hanging="284"/>
      </w:pPr>
      <w:rPr>
        <w:rFonts w:ascii="Symbol" w:hAnsi="Symbol" w:hint="default"/>
      </w:rPr>
    </w:lvl>
    <w:lvl w:ilvl="1" w:tplc="040C0003" w:tentative="1">
      <w:start w:val="1"/>
      <w:numFmt w:val="bullet"/>
      <w:lvlText w:val="o"/>
      <w:lvlJc w:val="left"/>
      <w:pPr>
        <w:tabs>
          <w:tab w:val="num" w:pos="3141"/>
        </w:tabs>
        <w:ind w:left="3141" w:hanging="360"/>
      </w:pPr>
      <w:rPr>
        <w:rFonts w:ascii="Courier New" w:hAnsi="Courier New" w:cs="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cs="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cs="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10" w15:restartNumberingAfterBreak="0">
    <w:nsid w:val="2292062D"/>
    <w:multiLevelType w:val="hybridMultilevel"/>
    <w:tmpl w:val="59D48D4E"/>
    <w:lvl w:ilvl="0" w:tplc="0B1EE524">
      <w:numFmt w:val="bullet"/>
      <w:lvlText w:val="-"/>
      <w:lvlJc w:val="left"/>
      <w:pPr>
        <w:tabs>
          <w:tab w:val="num" w:pos="3762"/>
        </w:tabs>
        <w:ind w:left="3762" w:hanging="360"/>
      </w:pPr>
      <w:rPr>
        <w:rFonts w:ascii="Futura Lt BT" w:eastAsia="Times New Roman" w:hAnsi="Futura Lt BT" w:cs="Times New Roman" w:hint="default"/>
      </w:rPr>
    </w:lvl>
    <w:lvl w:ilvl="1" w:tplc="040C0003" w:tentative="1">
      <w:start w:val="1"/>
      <w:numFmt w:val="bullet"/>
      <w:lvlText w:val="o"/>
      <w:lvlJc w:val="left"/>
      <w:pPr>
        <w:tabs>
          <w:tab w:val="num" w:pos="3141"/>
        </w:tabs>
        <w:ind w:left="3141" w:hanging="360"/>
      </w:pPr>
      <w:rPr>
        <w:rFonts w:ascii="Courier New" w:hAnsi="Courier New" w:cs="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cs="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cs="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11" w15:restartNumberingAfterBreak="0">
    <w:nsid w:val="23716400"/>
    <w:multiLevelType w:val="hybridMultilevel"/>
    <w:tmpl w:val="5302FB96"/>
    <w:lvl w:ilvl="0" w:tplc="040C0005">
      <w:start w:val="1"/>
      <w:numFmt w:val="bullet"/>
      <w:lvlText w:val=""/>
      <w:lvlJc w:val="left"/>
      <w:pPr>
        <w:tabs>
          <w:tab w:val="num" w:pos="2421"/>
        </w:tabs>
        <w:ind w:left="2421" w:hanging="360"/>
      </w:pPr>
      <w:rPr>
        <w:rFonts w:ascii="Wingdings" w:hAnsi="Wingdings" w:hint="default"/>
      </w:rPr>
    </w:lvl>
    <w:lvl w:ilvl="1" w:tplc="040C0003" w:tentative="1">
      <w:start w:val="1"/>
      <w:numFmt w:val="bullet"/>
      <w:lvlText w:val="o"/>
      <w:lvlJc w:val="left"/>
      <w:pPr>
        <w:tabs>
          <w:tab w:val="num" w:pos="3141"/>
        </w:tabs>
        <w:ind w:left="3141" w:hanging="360"/>
      </w:pPr>
      <w:rPr>
        <w:rFonts w:ascii="Courier New" w:hAnsi="Courier New" w:cs="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cs="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cs="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12" w15:restartNumberingAfterBreak="0">
    <w:nsid w:val="245E59B7"/>
    <w:multiLevelType w:val="hybridMultilevel"/>
    <w:tmpl w:val="DA7A3842"/>
    <w:lvl w:ilvl="0" w:tplc="74184E38">
      <w:start w:val="1"/>
      <w:numFmt w:val="bullet"/>
      <w:pStyle w:val="Pucesniveau1"/>
      <w:lvlText w:val=""/>
      <w:lvlJc w:val="left"/>
      <w:pPr>
        <w:ind w:left="1571" w:hanging="360"/>
      </w:pPr>
      <w:rPr>
        <w:rFonts w:ascii="Symbol" w:hAnsi="Symbol" w:hint="default"/>
        <w:b w:val="0"/>
        <w:i w:val="0"/>
        <w:color w:val="98032D"/>
        <w:sz w:val="28"/>
      </w:rPr>
    </w:lvl>
    <w:lvl w:ilvl="1" w:tplc="CD96B3A0">
      <w:start w:val="1"/>
      <w:numFmt w:val="bullet"/>
      <w:pStyle w:val="Pucesniveau2"/>
      <w:lvlText w:val=""/>
      <w:lvlJc w:val="left"/>
      <w:pPr>
        <w:ind w:left="2291" w:hanging="360"/>
      </w:pPr>
      <w:rPr>
        <w:rFonts w:ascii="Symbol" w:hAnsi="Symbol" w:hint="default"/>
        <w:color w:val="8AD2D2"/>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3" w15:restartNumberingAfterBreak="0">
    <w:nsid w:val="268E61C1"/>
    <w:multiLevelType w:val="hybridMultilevel"/>
    <w:tmpl w:val="0302A58E"/>
    <w:lvl w:ilvl="0" w:tplc="040C0005">
      <w:start w:val="1"/>
      <w:numFmt w:val="bullet"/>
      <w:lvlText w:val=""/>
      <w:lvlJc w:val="left"/>
      <w:pPr>
        <w:tabs>
          <w:tab w:val="num" w:pos="2421"/>
        </w:tabs>
        <w:ind w:left="2421" w:hanging="360"/>
      </w:pPr>
      <w:rPr>
        <w:rFonts w:ascii="Wingdings" w:hAnsi="Wingdings" w:hint="default"/>
      </w:rPr>
    </w:lvl>
    <w:lvl w:ilvl="1" w:tplc="040C0003" w:tentative="1">
      <w:start w:val="1"/>
      <w:numFmt w:val="bullet"/>
      <w:lvlText w:val="o"/>
      <w:lvlJc w:val="left"/>
      <w:pPr>
        <w:tabs>
          <w:tab w:val="num" w:pos="3141"/>
        </w:tabs>
        <w:ind w:left="3141" w:hanging="360"/>
      </w:pPr>
      <w:rPr>
        <w:rFonts w:ascii="Courier New" w:hAnsi="Courier New" w:cs="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cs="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cs="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14" w15:restartNumberingAfterBreak="0">
    <w:nsid w:val="2811499D"/>
    <w:multiLevelType w:val="hybridMultilevel"/>
    <w:tmpl w:val="869A6ABC"/>
    <w:lvl w:ilvl="0" w:tplc="0B1EE524">
      <w:numFmt w:val="bullet"/>
      <w:lvlText w:val="-"/>
      <w:lvlJc w:val="left"/>
      <w:pPr>
        <w:tabs>
          <w:tab w:val="num" w:pos="3762"/>
        </w:tabs>
        <w:ind w:left="3762" w:hanging="360"/>
      </w:pPr>
      <w:rPr>
        <w:rFonts w:ascii="Futura Lt BT" w:eastAsia="Times New Roman" w:hAnsi="Futura Lt BT" w:cs="Times New Roman" w:hint="default"/>
      </w:rPr>
    </w:lvl>
    <w:lvl w:ilvl="1" w:tplc="040C0003" w:tentative="1">
      <w:start w:val="1"/>
      <w:numFmt w:val="bullet"/>
      <w:lvlText w:val="o"/>
      <w:lvlJc w:val="left"/>
      <w:pPr>
        <w:tabs>
          <w:tab w:val="num" w:pos="3141"/>
        </w:tabs>
        <w:ind w:left="3141" w:hanging="360"/>
      </w:pPr>
      <w:rPr>
        <w:rFonts w:ascii="Courier New" w:hAnsi="Courier New" w:cs="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cs="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cs="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15" w15:restartNumberingAfterBreak="0">
    <w:nsid w:val="2978286D"/>
    <w:multiLevelType w:val="hybridMultilevel"/>
    <w:tmpl w:val="0B22770C"/>
    <w:lvl w:ilvl="0" w:tplc="42D0A0FC">
      <w:start w:val="1"/>
      <w:numFmt w:val="bullet"/>
      <w:pStyle w:val="Puceniveau1"/>
      <w:lvlText w:val=""/>
      <w:lvlJc w:val="left"/>
      <w:pPr>
        <w:ind w:left="360" w:hanging="360"/>
      </w:pPr>
      <w:rPr>
        <w:rFonts w:ascii="Symbol" w:hAnsi="Symbol" w:hint="default"/>
        <w:b w:val="0"/>
        <w:i w:val="0"/>
        <w:color w:val="98032D"/>
        <w:sz w:val="28"/>
      </w:rPr>
    </w:lvl>
    <w:lvl w:ilvl="1" w:tplc="EE3C0396">
      <w:start w:val="1"/>
      <w:numFmt w:val="bullet"/>
      <w:pStyle w:val="Puceniveau2"/>
      <w:lvlText w:val=""/>
      <w:lvlJc w:val="left"/>
      <w:pPr>
        <w:tabs>
          <w:tab w:val="num" w:pos="1440"/>
        </w:tabs>
        <w:ind w:left="1440" w:hanging="360"/>
      </w:pPr>
      <w:rPr>
        <w:rFonts w:ascii="Symbol" w:hAnsi="Symbol" w:hint="default"/>
        <w:color w:val="8AD2D2"/>
        <w:sz w:val="22"/>
        <w:szCs w:val="22"/>
      </w:rPr>
    </w:lvl>
    <w:lvl w:ilvl="2" w:tplc="AC82AA68">
      <w:start w:val="1"/>
      <w:numFmt w:val="bullet"/>
      <w:pStyle w:val="Puceniveau3"/>
      <w:lvlText w:val=""/>
      <w:lvlJc w:val="left"/>
      <w:pPr>
        <w:tabs>
          <w:tab w:val="num" w:pos="2160"/>
        </w:tabs>
        <w:ind w:left="2160" w:hanging="180"/>
      </w:pPr>
      <w:rPr>
        <w:rFonts w:ascii="Symbol" w:hAnsi="Symbol" w:hint="default"/>
        <w:b w:val="0"/>
        <w:i w:val="0"/>
        <w:color w:val="767171"/>
        <w:sz w:val="20"/>
      </w:r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6" w15:restartNumberingAfterBreak="0">
    <w:nsid w:val="2DA67DA4"/>
    <w:multiLevelType w:val="hybridMultilevel"/>
    <w:tmpl w:val="7FC06290"/>
    <w:lvl w:ilvl="0" w:tplc="0B1EE524">
      <w:numFmt w:val="bullet"/>
      <w:lvlText w:val="-"/>
      <w:lvlJc w:val="left"/>
      <w:pPr>
        <w:tabs>
          <w:tab w:val="num" w:pos="3762"/>
        </w:tabs>
        <w:ind w:left="3762" w:hanging="360"/>
      </w:pPr>
      <w:rPr>
        <w:rFonts w:ascii="Futura Lt BT" w:eastAsia="Times New Roman" w:hAnsi="Futura Lt BT" w:cs="Times New Roman" w:hint="default"/>
      </w:rPr>
    </w:lvl>
    <w:lvl w:ilvl="1" w:tplc="040C0003" w:tentative="1">
      <w:start w:val="1"/>
      <w:numFmt w:val="bullet"/>
      <w:lvlText w:val="o"/>
      <w:lvlJc w:val="left"/>
      <w:pPr>
        <w:tabs>
          <w:tab w:val="num" w:pos="3141"/>
        </w:tabs>
        <w:ind w:left="3141" w:hanging="360"/>
      </w:pPr>
      <w:rPr>
        <w:rFonts w:ascii="Courier New" w:hAnsi="Courier New" w:cs="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cs="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cs="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17" w15:restartNumberingAfterBreak="0">
    <w:nsid w:val="2DFB2FD0"/>
    <w:multiLevelType w:val="hybridMultilevel"/>
    <w:tmpl w:val="04687538"/>
    <w:lvl w:ilvl="0" w:tplc="040C0005">
      <w:start w:val="1"/>
      <w:numFmt w:val="bullet"/>
      <w:lvlText w:val=""/>
      <w:lvlJc w:val="left"/>
      <w:pPr>
        <w:tabs>
          <w:tab w:val="num" w:pos="2421"/>
        </w:tabs>
        <w:ind w:left="2421" w:hanging="360"/>
      </w:pPr>
      <w:rPr>
        <w:rFonts w:ascii="Wingdings" w:hAnsi="Wingdings" w:hint="default"/>
      </w:rPr>
    </w:lvl>
    <w:lvl w:ilvl="1" w:tplc="040C0003" w:tentative="1">
      <w:start w:val="1"/>
      <w:numFmt w:val="bullet"/>
      <w:lvlText w:val="o"/>
      <w:lvlJc w:val="left"/>
      <w:pPr>
        <w:tabs>
          <w:tab w:val="num" w:pos="3141"/>
        </w:tabs>
        <w:ind w:left="3141" w:hanging="360"/>
      </w:pPr>
      <w:rPr>
        <w:rFonts w:ascii="Courier New" w:hAnsi="Courier New" w:cs="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cs="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cs="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18" w15:restartNumberingAfterBreak="0">
    <w:nsid w:val="2F7268F8"/>
    <w:multiLevelType w:val="hybridMultilevel"/>
    <w:tmpl w:val="77461420"/>
    <w:lvl w:ilvl="0" w:tplc="0B1EE524">
      <w:numFmt w:val="bullet"/>
      <w:lvlText w:val="-"/>
      <w:lvlJc w:val="left"/>
      <w:pPr>
        <w:tabs>
          <w:tab w:val="num" w:pos="3762"/>
        </w:tabs>
        <w:ind w:left="3762" w:hanging="360"/>
      </w:pPr>
      <w:rPr>
        <w:rFonts w:ascii="Futura Lt BT" w:eastAsia="Times New Roman" w:hAnsi="Futura Lt BT" w:cs="Times New Roman" w:hint="default"/>
      </w:rPr>
    </w:lvl>
    <w:lvl w:ilvl="1" w:tplc="040C0003" w:tentative="1">
      <w:start w:val="1"/>
      <w:numFmt w:val="bullet"/>
      <w:lvlText w:val="o"/>
      <w:lvlJc w:val="left"/>
      <w:pPr>
        <w:tabs>
          <w:tab w:val="num" w:pos="3141"/>
        </w:tabs>
        <w:ind w:left="3141" w:hanging="360"/>
      </w:pPr>
      <w:rPr>
        <w:rFonts w:ascii="Courier New" w:hAnsi="Courier New" w:cs="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cs="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cs="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19" w15:restartNumberingAfterBreak="0">
    <w:nsid w:val="301C5551"/>
    <w:multiLevelType w:val="hybridMultilevel"/>
    <w:tmpl w:val="BD1A17DA"/>
    <w:lvl w:ilvl="0" w:tplc="0B1EE524">
      <w:numFmt w:val="bullet"/>
      <w:lvlText w:val="-"/>
      <w:lvlJc w:val="left"/>
      <w:pPr>
        <w:tabs>
          <w:tab w:val="num" w:pos="3762"/>
        </w:tabs>
        <w:ind w:left="3762" w:hanging="360"/>
      </w:pPr>
      <w:rPr>
        <w:rFonts w:ascii="Futura Lt BT" w:eastAsia="Times New Roman" w:hAnsi="Futura Lt BT" w:cs="Times New Roman" w:hint="default"/>
      </w:rPr>
    </w:lvl>
    <w:lvl w:ilvl="1" w:tplc="040C0003" w:tentative="1">
      <w:start w:val="1"/>
      <w:numFmt w:val="bullet"/>
      <w:lvlText w:val="o"/>
      <w:lvlJc w:val="left"/>
      <w:pPr>
        <w:tabs>
          <w:tab w:val="num" w:pos="3141"/>
        </w:tabs>
        <w:ind w:left="3141" w:hanging="360"/>
      </w:pPr>
      <w:rPr>
        <w:rFonts w:ascii="Courier New" w:hAnsi="Courier New" w:cs="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cs="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cs="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20" w15:restartNumberingAfterBreak="0">
    <w:nsid w:val="33D64C33"/>
    <w:multiLevelType w:val="hybridMultilevel"/>
    <w:tmpl w:val="1BBA2E10"/>
    <w:lvl w:ilvl="0" w:tplc="040C0001">
      <w:start w:val="1"/>
      <w:numFmt w:val="bullet"/>
      <w:lvlText w:val=""/>
      <w:lvlJc w:val="left"/>
      <w:pPr>
        <w:ind w:left="1571" w:hanging="360"/>
      </w:pPr>
      <w:rPr>
        <w:rFonts w:ascii="Symbol" w:hAnsi="Symbol" w:hint="default"/>
      </w:rPr>
    </w:lvl>
    <w:lvl w:ilvl="1" w:tplc="040C0003">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1" w15:restartNumberingAfterBreak="0">
    <w:nsid w:val="38CA4BD9"/>
    <w:multiLevelType w:val="hybridMultilevel"/>
    <w:tmpl w:val="C01ED3F4"/>
    <w:lvl w:ilvl="0" w:tplc="0B1EE524">
      <w:numFmt w:val="bullet"/>
      <w:lvlText w:val="-"/>
      <w:lvlJc w:val="left"/>
      <w:pPr>
        <w:tabs>
          <w:tab w:val="num" w:pos="2061"/>
        </w:tabs>
        <w:ind w:left="2061" w:hanging="360"/>
      </w:pPr>
      <w:rPr>
        <w:rFonts w:ascii="Futura Lt BT" w:eastAsia="Times New Roman" w:hAnsi="Futura Lt BT" w:cs="Times New Roman" w:hint="default"/>
      </w:rPr>
    </w:lvl>
    <w:lvl w:ilvl="1" w:tplc="040C0003" w:tentative="1">
      <w:start w:val="1"/>
      <w:numFmt w:val="bullet"/>
      <w:lvlText w:val="o"/>
      <w:lvlJc w:val="left"/>
      <w:pPr>
        <w:tabs>
          <w:tab w:val="num" w:pos="2781"/>
        </w:tabs>
        <w:ind w:left="2781" w:hanging="360"/>
      </w:pPr>
      <w:rPr>
        <w:rFonts w:ascii="Courier New" w:hAnsi="Courier New" w:cs="Courier New" w:hint="default"/>
      </w:rPr>
    </w:lvl>
    <w:lvl w:ilvl="2" w:tplc="040C0005" w:tentative="1">
      <w:start w:val="1"/>
      <w:numFmt w:val="bullet"/>
      <w:lvlText w:val=""/>
      <w:lvlJc w:val="left"/>
      <w:pPr>
        <w:tabs>
          <w:tab w:val="num" w:pos="3501"/>
        </w:tabs>
        <w:ind w:left="3501" w:hanging="360"/>
      </w:pPr>
      <w:rPr>
        <w:rFonts w:ascii="Wingdings" w:hAnsi="Wingdings" w:hint="default"/>
      </w:rPr>
    </w:lvl>
    <w:lvl w:ilvl="3" w:tplc="040C0001" w:tentative="1">
      <w:start w:val="1"/>
      <w:numFmt w:val="bullet"/>
      <w:lvlText w:val=""/>
      <w:lvlJc w:val="left"/>
      <w:pPr>
        <w:tabs>
          <w:tab w:val="num" w:pos="4221"/>
        </w:tabs>
        <w:ind w:left="4221" w:hanging="360"/>
      </w:pPr>
      <w:rPr>
        <w:rFonts w:ascii="Symbol" w:hAnsi="Symbol" w:hint="default"/>
      </w:rPr>
    </w:lvl>
    <w:lvl w:ilvl="4" w:tplc="040C0003" w:tentative="1">
      <w:start w:val="1"/>
      <w:numFmt w:val="bullet"/>
      <w:lvlText w:val="o"/>
      <w:lvlJc w:val="left"/>
      <w:pPr>
        <w:tabs>
          <w:tab w:val="num" w:pos="4941"/>
        </w:tabs>
        <w:ind w:left="4941" w:hanging="360"/>
      </w:pPr>
      <w:rPr>
        <w:rFonts w:ascii="Courier New" w:hAnsi="Courier New" w:cs="Courier New" w:hint="default"/>
      </w:rPr>
    </w:lvl>
    <w:lvl w:ilvl="5" w:tplc="040C0005" w:tentative="1">
      <w:start w:val="1"/>
      <w:numFmt w:val="bullet"/>
      <w:lvlText w:val=""/>
      <w:lvlJc w:val="left"/>
      <w:pPr>
        <w:tabs>
          <w:tab w:val="num" w:pos="5661"/>
        </w:tabs>
        <w:ind w:left="5661" w:hanging="360"/>
      </w:pPr>
      <w:rPr>
        <w:rFonts w:ascii="Wingdings" w:hAnsi="Wingdings" w:hint="default"/>
      </w:rPr>
    </w:lvl>
    <w:lvl w:ilvl="6" w:tplc="040C0001" w:tentative="1">
      <w:start w:val="1"/>
      <w:numFmt w:val="bullet"/>
      <w:lvlText w:val=""/>
      <w:lvlJc w:val="left"/>
      <w:pPr>
        <w:tabs>
          <w:tab w:val="num" w:pos="6381"/>
        </w:tabs>
        <w:ind w:left="6381" w:hanging="360"/>
      </w:pPr>
      <w:rPr>
        <w:rFonts w:ascii="Symbol" w:hAnsi="Symbol" w:hint="default"/>
      </w:rPr>
    </w:lvl>
    <w:lvl w:ilvl="7" w:tplc="040C0003" w:tentative="1">
      <w:start w:val="1"/>
      <w:numFmt w:val="bullet"/>
      <w:lvlText w:val="o"/>
      <w:lvlJc w:val="left"/>
      <w:pPr>
        <w:tabs>
          <w:tab w:val="num" w:pos="7101"/>
        </w:tabs>
        <w:ind w:left="7101" w:hanging="360"/>
      </w:pPr>
      <w:rPr>
        <w:rFonts w:ascii="Courier New" w:hAnsi="Courier New" w:cs="Courier New" w:hint="default"/>
      </w:rPr>
    </w:lvl>
    <w:lvl w:ilvl="8" w:tplc="040C0005" w:tentative="1">
      <w:start w:val="1"/>
      <w:numFmt w:val="bullet"/>
      <w:lvlText w:val=""/>
      <w:lvlJc w:val="left"/>
      <w:pPr>
        <w:tabs>
          <w:tab w:val="num" w:pos="7821"/>
        </w:tabs>
        <w:ind w:left="7821" w:hanging="360"/>
      </w:pPr>
      <w:rPr>
        <w:rFonts w:ascii="Wingdings" w:hAnsi="Wingdings" w:hint="default"/>
      </w:rPr>
    </w:lvl>
  </w:abstractNum>
  <w:abstractNum w:abstractNumId="22" w15:restartNumberingAfterBreak="0">
    <w:nsid w:val="3C124FF5"/>
    <w:multiLevelType w:val="hybridMultilevel"/>
    <w:tmpl w:val="59FC8186"/>
    <w:lvl w:ilvl="0" w:tplc="040C0005">
      <w:start w:val="1"/>
      <w:numFmt w:val="bullet"/>
      <w:lvlText w:val=""/>
      <w:lvlJc w:val="left"/>
      <w:pPr>
        <w:tabs>
          <w:tab w:val="num" w:pos="2421"/>
        </w:tabs>
        <w:ind w:left="2421" w:hanging="360"/>
      </w:pPr>
      <w:rPr>
        <w:rFonts w:ascii="Wingdings" w:hAnsi="Wingdings" w:hint="default"/>
      </w:rPr>
    </w:lvl>
    <w:lvl w:ilvl="1" w:tplc="040C0003" w:tentative="1">
      <w:start w:val="1"/>
      <w:numFmt w:val="bullet"/>
      <w:lvlText w:val="o"/>
      <w:lvlJc w:val="left"/>
      <w:pPr>
        <w:tabs>
          <w:tab w:val="num" w:pos="3141"/>
        </w:tabs>
        <w:ind w:left="3141" w:hanging="360"/>
      </w:pPr>
      <w:rPr>
        <w:rFonts w:ascii="Courier New" w:hAnsi="Courier New" w:cs="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cs="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cs="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23" w15:restartNumberingAfterBreak="0">
    <w:nsid w:val="3DE0705B"/>
    <w:multiLevelType w:val="hybridMultilevel"/>
    <w:tmpl w:val="4F3C217E"/>
    <w:lvl w:ilvl="0" w:tplc="0B1EE524">
      <w:numFmt w:val="bullet"/>
      <w:lvlText w:val="-"/>
      <w:lvlJc w:val="left"/>
      <w:pPr>
        <w:tabs>
          <w:tab w:val="num" w:pos="3762"/>
        </w:tabs>
        <w:ind w:left="3762" w:hanging="360"/>
      </w:pPr>
      <w:rPr>
        <w:rFonts w:ascii="Futura Lt BT" w:eastAsia="Times New Roman" w:hAnsi="Futura Lt BT" w:cs="Times New Roman" w:hint="default"/>
      </w:rPr>
    </w:lvl>
    <w:lvl w:ilvl="1" w:tplc="040C0003" w:tentative="1">
      <w:start w:val="1"/>
      <w:numFmt w:val="bullet"/>
      <w:lvlText w:val="o"/>
      <w:lvlJc w:val="left"/>
      <w:pPr>
        <w:tabs>
          <w:tab w:val="num" w:pos="3141"/>
        </w:tabs>
        <w:ind w:left="3141" w:hanging="360"/>
      </w:pPr>
      <w:rPr>
        <w:rFonts w:ascii="Courier New" w:hAnsi="Courier New" w:cs="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cs="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cs="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24" w15:restartNumberingAfterBreak="0">
    <w:nsid w:val="3DE252DF"/>
    <w:multiLevelType w:val="singleLevel"/>
    <w:tmpl w:val="E8A8F746"/>
    <w:lvl w:ilvl="0">
      <w:numFmt w:val="decimal"/>
      <w:pStyle w:val="Titre1"/>
      <w:lvlText w:val="%1"/>
      <w:legacy w:legacy="1" w:legacySpace="0" w:legacyIndent="0"/>
      <w:lvlJc w:val="left"/>
    </w:lvl>
  </w:abstractNum>
  <w:abstractNum w:abstractNumId="25" w15:restartNumberingAfterBreak="0">
    <w:nsid w:val="3EC13419"/>
    <w:multiLevelType w:val="hybridMultilevel"/>
    <w:tmpl w:val="A2366BE8"/>
    <w:lvl w:ilvl="0" w:tplc="63F410D6">
      <w:start w:val="1"/>
      <w:numFmt w:val="bullet"/>
      <w:lvlText w:val=""/>
      <w:lvlJc w:val="left"/>
      <w:pPr>
        <w:tabs>
          <w:tab w:val="num" w:pos="1985"/>
        </w:tabs>
        <w:ind w:left="1985" w:hanging="284"/>
      </w:pPr>
      <w:rPr>
        <w:rFonts w:ascii="Symbol" w:hAnsi="Symbol" w:hint="default"/>
      </w:rPr>
    </w:lvl>
    <w:lvl w:ilvl="1" w:tplc="040C0003" w:tentative="1">
      <w:start w:val="1"/>
      <w:numFmt w:val="bullet"/>
      <w:lvlText w:val="o"/>
      <w:lvlJc w:val="left"/>
      <w:pPr>
        <w:tabs>
          <w:tab w:val="num" w:pos="3141"/>
        </w:tabs>
        <w:ind w:left="3141" w:hanging="360"/>
      </w:pPr>
      <w:rPr>
        <w:rFonts w:ascii="Courier New" w:hAnsi="Courier New" w:cs="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cs="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cs="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26" w15:restartNumberingAfterBreak="0">
    <w:nsid w:val="41BA2C64"/>
    <w:multiLevelType w:val="hybridMultilevel"/>
    <w:tmpl w:val="74D444AC"/>
    <w:lvl w:ilvl="0" w:tplc="0B1EE524">
      <w:numFmt w:val="bullet"/>
      <w:lvlText w:val="-"/>
      <w:lvlJc w:val="left"/>
      <w:pPr>
        <w:tabs>
          <w:tab w:val="num" w:pos="3762"/>
        </w:tabs>
        <w:ind w:left="3762" w:hanging="360"/>
      </w:pPr>
      <w:rPr>
        <w:rFonts w:ascii="Futura Lt BT" w:eastAsia="Times New Roman" w:hAnsi="Futura Lt BT" w:cs="Times New Roman" w:hint="default"/>
      </w:rPr>
    </w:lvl>
    <w:lvl w:ilvl="1" w:tplc="040C0003" w:tentative="1">
      <w:start w:val="1"/>
      <w:numFmt w:val="bullet"/>
      <w:lvlText w:val="o"/>
      <w:lvlJc w:val="left"/>
      <w:pPr>
        <w:tabs>
          <w:tab w:val="num" w:pos="3141"/>
        </w:tabs>
        <w:ind w:left="3141" w:hanging="360"/>
      </w:pPr>
      <w:rPr>
        <w:rFonts w:ascii="Courier New" w:hAnsi="Courier New" w:cs="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cs="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cs="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27" w15:restartNumberingAfterBreak="0">
    <w:nsid w:val="41F066FF"/>
    <w:multiLevelType w:val="hybridMultilevel"/>
    <w:tmpl w:val="854EA9F8"/>
    <w:lvl w:ilvl="0" w:tplc="0B1EE524">
      <w:numFmt w:val="bullet"/>
      <w:lvlText w:val="-"/>
      <w:lvlJc w:val="left"/>
      <w:pPr>
        <w:tabs>
          <w:tab w:val="num" w:pos="2061"/>
        </w:tabs>
        <w:ind w:left="2061" w:hanging="360"/>
      </w:pPr>
      <w:rPr>
        <w:rFonts w:ascii="Futura Lt BT" w:eastAsia="Times New Roman" w:hAnsi="Futura Lt BT" w:cs="Times New Roman" w:hint="default"/>
      </w:rPr>
    </w:lvl>
    <w:lvl w:ilvl="1" w:tplc="040C0003" w:tentative="1">
      <w:start w:val="1"/>
      <w:numFmt w:val="bullet"/>
      <w:lvlText w:val="o"/>
      <w:lvlJc w:val="left"/>
      <w:pPr>
        <w:tabs>
          <w:tab w:val="num" w:pos="2781"/>
        </w:tabs>
        <w:ind w:left="2781" w:hanging="360"/>
      </w:pPr>
      <w:rPr>
        <w:rFonts w:ascii="Courier New" w:hAnsi="Courier New" w:cs="Courier New" w:hint="default"/>
      </w:rPr>
    </w:lvl>
    <w:lvl w:ilvl="2" w:tplc="040C0005" w:tentative="1">
      <w:start w:val="1"/>
      <w:numFmt w:val="bullet"/>
      <w:lvlText w:val=""/>
      <w:lvlJc w:val="left"/>
      <w:pPr>
        <w:tabs>
          <w:tab w:val="num" w:pos="3501"/>
        </w:tabs>
        <w:ind w:left="3501" w:hanging="360"/>
      </w:pPr>
      <w:rPr>
        <w:rFonts w:ascii="Wingdings" w:hAnsi="Wingdings" w:hint="default"/>
      </w:rPr>
    </w:lvl>
    <w:lvl w:ilvl="3" w:tplc="040C0001" w:tentative="1">
      <w:start w:val="1"/>
      <w:numFmt w:val="bullet"/>
      <w:lvlText w:val=""/>
      <w:lvlJc w:val="left"/>
      <w:pPr>
        <w:tabs>
          <w:tab w:val="num" w:pos="4221"/>
        </w:tabs>
        <w:ind w:left="4221" w:hanging="360"/>
      </w:pPr>
      <w:rPr>
        <w:rFonts w:ascii="Symbol" w:hAnsi="Symbol" w:hint="default"/>
      </w:rPr>
    </w:lvl>
    <w:lvl w:ilvl="4" w:tplc="040C0003" w:tentative="1">
      <w:start w:val="1"/>
      <w:numFmt w:val="bullet"/>
      <w:lvlText w:val="o"/>
      <w:lvlJc w:val="left"/>
      <w:pPr>
        <w:tabs>
          <w:tab w:val="num" w:pos="4941"/>
        </w:tabs>
        <w:ind w:left="4941" w:hanging="360"/>
      </w:pPr>
      <w:rPr>
        <w:rFonts w:ascii="Courier New" w:hAnsi="Courier New" w:cs="Courier New" w:hint="default"/>
      </w:rPr>
    </w:lvl>
    <w:lvl w:ilvl="5" w:tplc="040C0005" w:tentative="1">
      <w:start w:val="1"/>
      <w:numFmt w:val="bullet"/>
      <w:lvlText w:val=""/>
      <w:lvlJc w:val="left"/>
      <w:pPr>
        <w:tabs>
          <w:tab w:val="num" w:pos="5661"/>
        </w:tabs>
        <w:ind w:left="5661" w:hanging="360"/>
      </w:pPr>
      <w:rPr>
        <w:rFonts w:ascii="Wingdings" w:hAnsi="Wingdings" w:hint="default"/>
      </w:rPr>
    </w:lvl>
    <w:lvl w:ilvl="6" w:tplc="040C0001" w:tentative="1">
      <w:start w:val="1"/>
      <w:numFmt w:val="bullet"/>
      <w:lvlText w:val=""/>
      <w:lvlJc w:val="left"/>
      <w:pPr>
        <w:tabs>
          <w:tab w:val="num" w:pos="6381"/>
        </w:tabs>
        <w:ind w:left="6381" w:hanging="360"/>
      </w:pPr>
      <w:rPr>
        <w:rFonts w:ascii="Symbol" w:hAnsi="Symbol" w:hint="default"/>
      </w:rPr>
    </w:lvl>
    <w:lvl w:ilvl="7" w:tplc="040C0003" w:tentative="1">
      <w:start w:val="1"/>
      <w:numFmt w:val="bullet"/>
      <w:lvlText w:val="o"/>
      <w:lvlJc w:val="left"/>
      <w:pPr>
        <w:tabs>
          <w:tab w:val="num" w:pos="7101"/>
        </w:tabs>
        <w:ind w:left="7101" w:hanging="360"/>
      </w:pPr>
      <w:rPr>
        <w:rFonts w:ascii="Courier New" w:hAnsi="Courier New" w:cs="Courier New" w:hint="default"/>
      </w:rPr>
    </w:lvl>
    <w:lvl w:ilvl="8" w:tplc="040C0005" w:tentative="1">
      <w:start w:val="1"/>
      <w:numFmt w:val="bullet"/>
      <w:lvlText w:val=""/>
      <w:lvlJc w:val="left"/>
      <w:pPr>
        <w:tabs>
          <w:tab w:val="num" w:pos="7821"/>
        </w:tabs>
        <w:ind w:left="7821" w:hanging="360"/>
      </w:pPr>
      <w:rPr>
        <w:rFonts w:ascii="Wingdings" w:hAnsi="Wingdings" w:hint="default"/>
      </w:rPr>
    </w:lvl>
  </w:abstractNum>
  <w:abstractNum w:abstractNumId="28" w15:restartNumberingAfterBreak="0">
    <w:nsid w:val="46736F47"/>
    <w:multiLevelType w:val="hybridMultilevel"/>
    <w:tmpl w:val="A288C74C"/>
    <w:lvl w:ilvl="0" w:tplc="0B1EE524">
      <w:numFmt w:val="bullet"/>
      <w:lvlText w:val="-"/>
      <w:lvlJc w:val="left"/>
      <w:pPr>
        <w:tabs>
          <w:tab w:val="num" w:pos="3762"/>
        </w:tabs>
        <w:ind w:left="3762" w:hanging="360"/>
      </w:pPr>
      <w:rPr>
        <w:rFonts w:ascii="Futura Lt BT" w:eastAsia="Times New Roman" w:hAnsi="Futura Lt BT" w:cs="Times New Roman" w:hint="default"/>
      </w:rPr>
    </w:lvl>
    <w:lvl w:ilvl="1" w:tplc="040C0003" w:tentative="1">
      <w:start w:val="1"/>
      <w:numFmt w:val="bullet"/>
      <w:lvlText w:val="o"/>
      <w:lvlJc w:val="left"/>
      <w:pPr>
        <w:tabs>
          <w:tab w:val="num" w:pos="3141"/>
        </w:tabs>
        <w:ind w:left="3141" w:hanging="360"/>
      </w:pPr>
      <w:rPr>
        <w:rFonts w:ascii="Courier New" w:hAnsi="Courier New" w:cs="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cs="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cs="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29" w15:restartNumberingAfterBreak="0">
    <w:nsid w:val="49CC4F62"/>
    <w:multiLevelType w:val="hybridMultilevel"/>
    <w:tmpl w:val="4E6CFA66"/>
    <w:lvl w:ilvl="0" w:tplc="0B1EE524">
      <w:numFmt w:val="bullet"/>
      <w:lvlText w:val="-"/>
      <w:lvlJc w:val="left"/>
      <w:pPr>
        <w:tabs>
          <w:tab w:val="num" w:pos="3762"/>
        </w:tabs>
        <w:ind w:left="3762" w:hanging="360"/>
      </w:pPr>
      <w:rPr>
        <w:rFonts w:ascii="Futura Lt BT" w:eastAsia="Times New Roman" w:hAnsi="Futura Lt BT" w:cs="Times New Roman" w:hint="default"/>
      </w:rPr>
    </w:lvl>
    <w:lvl w:ilvl="1" w:tplc="040C0003" w:tentative="1">
      <w:start w:val="1"/>
      <w:numFmt w:val="bullet"/>
      <w:lvlText w:val="o"/>
      <w:lvlJc w:val="left"/>
      <w:pPr>
        <w:tabs>
          <w:tab w:val="num" w:pos="3141"/>
        </w:tabs>
        <w:ind w:left="3141" w:hanging="360"/>
      </w:pPr>
      <w:rPr>
        <w:rFonts w:ascii="Courier New" w:hAnsi="Courier New" w:cs="Courier New" w:hint="default"/>
      </w:rPr>
    </w:lvl>
    <w:lvl w:ilvl="2" w:tplc="040C0005">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cs="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cs="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30" w15:restartNumberingAfterBreak="0">
    <w:nsid w:val="49E81556"/>
    <w:multiLevelType w:val="singleLevel"/>
    <w:tmpl w:val="BF06EDA2"/>
    <w:lvl w:ilvl="0">
      <w:start w:val="1998"/>
      <w:numFmt w:val="bullet"/>
      <w:lvlText w:val="-"/>
      <w:lvlJc w:val="left"/>
      <w:pPr>
        <w:tabs>
          <w:tab w:val="num" w:pos="360"/>
        </w:tabs>
        <w:ind w:left="360" w:hanging="360"/>
      </w:pPr>
      <w:rPr>
        <w:rFonts w:hint="default"/>
      </w:rPr>
    </w:lvl>
  </w:abstractNum>
  <w:abstractNum w:abstractNumId="31" w15:restartNumberingAfterBreak="0">
    <w:nsid w:val="51062753"/>
    <w:multiLevelType w:val="hybridMultilevel"/>
    <w:tmpl w:val="A78669A6"/>
    <w:lvl w:ilvl="0" w:tplc="0B1EE524">
      <w:numFmt w:val="bullet"/>
      <w:lvlText w:val="-"/>
      <w:lvlJc w:val="left"/>
      <w:pPr>
        <w:tabs>
          <w:tab w:val="num" w:pos="3762"/>
        </w:tabs>
        <w:ind w:left="3762" w:hanging="360"/>
      </w:pPr>
      <w:rPr>
        <w:rFonts w:ascii="Futura Lt BT" w:eastAsia="Times New Roman" w:hAnsi="Futura Lt BT" w:cs="Times New Roman" w:hint="default"/>
      </w:rPr>
    </w:lvl>
    <w:lvl w:ilvl="1" w:tplc="040C0003" w:tentative="1">
      <w:start w:val="1"/>
      <w:numFmt w:val="bullet"/>
      <w:lvlText w:val="o"/>
      <w:lvlJc w:val="left"/>
      <w:pPr>
        <w:tabs>
          <w:tab w:val="num" w:pos="3141"/>
        </w:tabs>
        <w:ind w:left="3141" w:hanging="360"/>
      </w:pPr>
      <w:rPr>
        <w:rFonts w:ascii="Courier New" w:hAnsi="Courier New" w:cs="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cs="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cs="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32" w15:restartNumberingAfterBreak="0">
    <w:nsid w:val="5499477D"/>
    <w:multiLevelType w:val="hybridMultilevel"/>
    <w:tmpl w:val="A0B27A34"/>
    <w:lvl w:ilvl="0" w:tplc="63F410D6">
      <w:start w:val="1"/>
      <w:numFmt w:val="bullet"/>
      <w:lvlText w:val=""/>
      <w:lvlJc w:val="left"/>
      <w:pPr>
        <w:tabs>
          <w:tab w:val="num" w:pos="1985"/>
        </w:tabs>
        <w:ind w:left="1985" w:hanging="284"/>
      </w:pPr>
      <w:rPr>
        <w:rFonts w:ascii="Symbol" w:hAnsi="Symbol" w:hint="default"/>
      </w:rPr>
    </w:lvl>
    <w:lvl w:ilvl="1" w:tplc="040C0003" w:tentative="1">
      <w:start w:val="1"/>
      <w:numFmt w:val="bullet"/>
      <w:lvlText w:val="o"/>
      <w:lvlJc w:val="left"/>
      <w:pPr>
        <w:tabs>
          <w:tab w:val="num" w:pos="3141"/>
        </w:tabs>
        <w:ind w:left="3141" w:hanging="360"/>
      </w:pPr>
      <w:rPr>
        <w:rFonts w:ascii="Courier New" w:hAnsi="Courier New" w:cs="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cs="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cs="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33" w15:restartNumberingAfterBreak="0">
    <w:nsid w:val="58197112"/>
    <w:multiLevelType w:val="hybridMultilevel"/>
    <w:tmpl w:val="14AED6B2"/>
    <w:lvl w:ilvl="0" w:tplc="040C0005">
      <w:start w:val="1"/>
      <w:numFmt w:val="bullet"/>
      <w:lvlText w:val=""/>
      <w:lvlJc w:val="left"/>
      <w:pPr>
        <w:tabs>
          <w:tab w:val="num" w:pos="2421"/>
        </w:tabs>
        <w:ind w:left="2421" w:hanging="360"/>
      </w:pPr>
      <w:rPr>
        <w:rFonts w:ascii="Wingdings" w:hAnsi="Wingdings" w:hint="default"/>
      </w:rPr>
    </w:lvl>
    <w:lvl w:ilvl="1" w:tplc="040C0003" w:tentative="1">
      <w:start w:val="1"/>
      <w:numFmt w:val="bullet"/>
      <w:lvlText w:val="o"/>
      <w:lvlJc w:val="left"/>
      <w:pPr>
        <w:tabs>
          <w:tab w:val="num" w:pos="3141"/>
        </w:tabs>
        <w:ind w:left="3141" w:hanging="360"/>
      </w:pPr>
      <w:rPr>
        <w:rFonts w:ascii="Courier New" w:hAnsi="Courier New" w:cs="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cs="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cs="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34" w15:restartNumberingAfterBreak="0">
    <w:nsid w:val="5AC872A6"/>
    <w:multiLevelType w:val="hybridMultilevel"/>
    <w:tmpl w:val="54C816EE"/>
    <w:lvl w:ilvl="0" w:tplc="0B1EE524">
      <w:numFmt w:val="bullet"/>
      <w:lvlText w:val="-"/>
      <w:lvlJc w:val="left"/>
      <w:pPr>
        <w:tabs>
          <w:tab w:val="num" w:pos="3762"/>
        </w:tabs>
        <w:ind w:left="3762" w:hanging="360"/>
      </w:pPr>
      <w:rPr>
        <w:rFonts w:ascii="Futura Lt BT" w:eastAsia="Times New Roman" w:hAnsi="Futura Lt BT" w:cs="Times New Roman" w:hint="default"/>
      </w:rPr>
    </w:lvl>
    <w:lvl w:ilvl="1" w:tplc="040C0003" w:tentative="1">
      <w:start w:val="1"/>
      <w:numFmt w:val="bullet"/>
      <w:lvlText w:val="o"/>
      <w:lvlJc w:val="left"/>
      <w:pPr>
        <w:tabs>
          <w:tab w:val="num" w:pos="3141"/>
        </w:tabs>
        <w:ind w:left="3141" w:hanging="360"/>
      </w:pPr>
      <w:rPr>
        <w:rFonts w:ascii="Courier New" w:hAnsi="Courier New" w:cs="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cs="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cs="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35" w15:restartNumberingAfterBreak="0">
    <w:nsid w:val="5E24654E"/>
    <w:multiLevelType w:val="hybridMultilevel"/>
    <w:tmpl w:val="FB963C1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EB64373"/>
    <w:multiLevelType w:val="hybridMultilevel"/>
    <w:tmpl w:val="AFCCAAA2"/>
    <w:lvl w:ilvl="0" w:tplc="0B1EE524">
      <w:numFmt w:val="bullet"/>
      <w:lvlText w:val="-"/>
      <w:lvlJc w:val="left"/>
      <w:pPr>
        <w:tabs>
          <w:tab w:val="num" w:pos="3762"/>
        </w:tabs>
        <w:ind w:left="3762" w:hanging="360"/>
      </w:pPr>
      <w:rPr>
        <w:rFonts w:ascii="Futura Lt BT" w:eastAsia="Times New Roman" w:hAnsi="Futura Lt BT" w:cs="Times New Roman" w:hint="default"/>
      </w:rPr>
    </w:lvl>
    <w:lvl w:ilvl="1" w:tplc="040C0003" w:tentative="1">
      <w:start w:val="1"/>
      <w:numFmt w:val="bullet"/>
      <w:lvlText w:val="o"/>
      <w:lvlJc w:val="left"/>
      <w:pPr>
        <w:tabs>
          <w:tab w:val="num" w:pos="3141"/>
        </w:tabs>
        <w:ind w:left="3141" w:hanging="360"/>
      </w:pPr>
      <w:rPr>
        <w:rFonts w:ascii="Courier New" w:hAnsi="Courier New" w:cs="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cs="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cs="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37" w15:restartNumberingAfterBreak="0">
    <w:nsid w:val="607E0602"/>
    <w:multiLevelType w:val="hybridMultilevel"/>
    <w:tmpl w:val="58AC1584"/>
    <w:lvl w:ilvl="0" w:tplc="040C0005">
      <w:start w:val="1"/>
      <w:numFmt w:val="bullet"/>
      <w:lvlText w:val=""/>
      <w:lvlJc w:val="left"/>
      <w:pPr>
        <w:tabs>
          <w:tab w:val="num" w:pos="2421"/>
        </w:tabs>
        <w:ind w:left="2421" w:hanging="360"/>
      </w:pPr>
      <w:rPr>
        <w:rFonts w:ascii="Wingdings" w:hAnsi="Wingdings" w:hint="default"/>
      </w:rPr>
    </w:lvl>
    <w:lvl w:ilvl="1" w:tplc="040C0003" w:tentative="1">
      <w:start w:val="1"/>
      <w:numFmt w:val="bullet"/>
      <w:lvlText w:val="o"/>
      <w:lvlJc w:val="left"/>
      <w:pPr>
        <w:tabs>
          <w:tab w:val="num" w:pos="3141"/>
        </w:tabs>
        <w:ind w:left="3141" w:hanging="360"/>
      </w:pPr>
      <w:rPr>
        <w:rFonts w:ascii="Courier New" w:hAnsi="Courier New" w:cs="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cs="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cs="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38" w15:restartNumberingAfterBreak="0">
    <w:nsid w:val="642B184D"/>
    <w:multiLevelType w:val="hybridMultilevel"/>
    <w:tmpl w:val="D4345B4E"/>
    <w:lvl w:ilvl="0" w:tplc="0B1EE524">
      <w:numFmt w:val="bullet"/>
      <w:lvlText w:val="-"/>
      <w:lvlJc w:val="left"/>
      <w:pPr>
        <w:tabs>
          <w:tab w:val="num" w:pos="3762"/>
        </w:tabs>
        <w:ind w:left="3762" w:hanging="360"/>
      </w:pPr>
      <w:rPr>
        <w:rFonts w:ascii="Futura Lt BT" w:eastAsia="Times New Roman" w:hAnsi="Futura Lt BT" w:cs="Times New Roman" w:hint="default"/>
      </w:rPr>
    </w:lvl>
    <w:lvl w:ilvl="1" w:tplc="040C0003" w:tentative="1">
      <w:start w:val="1"/>
      <w:numFmt w:val="bullet"/>
      <w:lvlText w:val="o"/>
      <w:lvlJc w:val="left"/>
      <w:pPr>
        <w:tabs>
          <w:tab w:val="num" w:pos="3141"/>
        </w:tabs>
        <w:ind w:left="3141" w:hanging="360"/>
      </w:pPr>
      <w:rPr>
        <w:rFonts w:ascii="Courier New" w:hAnsi="Courier New" w:cs="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cs="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cs="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39" w15:restartNumberingAfterBreak="0">
    <w:nsid w:val="67782394"/>
    <w:multiLevelType w:val="hybridMultilevel"/>
    <w:tmpl w:val="522A9AC0"/>
    <w:lvl w:ilvl="0" w:tplc="040C0001">
      <w:start w:val="1"/>
      <w:numFmt w:val="bullet"/>
      <w:lvlText w:val=""/>
      <w:lvlJc w:val="left"/>
      <w:pPr>
        <w:tabs>
          <w:tab w:val="num" w:pos="2421"/>
        </w:tabs>
        <w:ind w:left="2421" w:hanging="360"/>
      </w:pPr>
      <w:rPr>
        <w:rFonts w:ascii="Symbol" w:hAnsi="Symbol" w:hint="default"/>
      </w:rPr>
    </w:lvl>
    <w:lvl w:ilvl="1" w:tplc="040C0003" w:tentative="1">
      <w:start w:val="1"/>
      <w:numFmt w:val="bullet"/>
      <w:lvlText w:val="o"/>
      <w:lvlJc w:val="left"/>
      <w:pPr>
        <w:tabs>
          <w:tab w:val="num" w:pos="3141"/>
        </w:tabs>
        <w:ind w:left="3141" w:hanging="360"/>
      </w:pPr>
      <w:rPr>
        <w:rFonts w:ascii="Courier New" w:hAnsi="Courier New" w:cs="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cs="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cs="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40" w15:restartNumberingAfterBreak="0">
    <w:nsid w:val="689036DC"/>
    <w:multiLevelType w:val="hybridMultilevel"/>
    <w:tmpl w:val="AABECAFA"/>
    <w:lvl w:ilvl="0" w:tplc="0B1EE524">
      <w:numFmt w:val="bullet"/>
      <w:lvlText w:val="-"/>
      <w:lvlJc w:val="left"/>
      <w:pPr>
        <w:tabs>
          <w:tab w:val="num" w:pos="3762"/>
        </w:tabs>
        <w:ind w:left="3762" w:hanging="360"/>
      </w:pPr>
      <w:rPr>
        <w:rFonts w:ascii="Futura Lt BT" w:eastAsia="Times New Roman" w:hAnsi="Futura Lt BT" w:cs="Times New Roman" w:hint="default"/>
      </w:rPr>
    </w:lvl>
    <w:lvl w:ilvl="1" w:tplc="040C0003" w:tentative="1">
      <w:start w:val="1"/>
      <w:numFmt w:val="bullet"/>
      <w:lvlText w:val="o"/>
      <w:lvlJc w:val="left"/>
      <w:pPr>
        <w:tabs>
          <w:tab w:val="num" w:pos="3141"/>
        </w:tabs>
        <w:ind w:left="3141" w:hanging="360"/>
      </w:pPr>
      <w:rPr>
        <w:rFonts w:ascii="Courier New" w:hAnsi="Courier New" w:cs="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cs="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cs="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41" w15:restartNumberingAfterBreak="0">
    <w:nsid w:val="69117815"/>
    <w:multiLevelType w:val="hybridMultilevel"/>
    <w:tmpl w:val="FC9EBFB2"/>
    <w:lvl w:ilvl="0" w:tplc="63F410D6">
      <w:start w:val="1"/>
      <w:numFmt w:val="bullet"/>
      <w:lvlText w:val=""/>
      <w:lvlJc w:val="left"/>
      <w:pPr>
        <w:tabs>
          <w:tab w:val="num" w:pos="1985"/>
        </w:tabs>
        <w:ind w:left="1985" w:hanging="284"/>
      </w:pPr>
      <w:rPr>
        <w:rFonts w:ascii="Symbol" w:hAnsi="Symbol" w:hint="default"/>
      </w:rPr>
    </w:lvl>
    <w:lvl w:ilvl="1" w:tplc="040C0003" w:tentative="1">
      <w:start w:val="1"/>
      <w:numFmt w:val="bullet"/>
      <w:lvlText w:val="o"/>
      <w:lvlJc w:val="left"/>
      <w:pPr>
        <w:tabs>
          <w:tab w:val="num" w:pos="3141"/>
        </w:tabs>
        <w:ind w:left="3141" w:hanging="360"/>
      </w:pPr>
      <w:rPr>
        <w:rFonts w:ascii="Courier New" w:hAnsi="Courier New" w:cs="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cs="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cs="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42" w15:restartNumberingAfterBreak="0">
    <w:nsid w:val="6C1355CA"/>
    <w:multiLevelType w:val="hybridMultilevel"/>
    <w:tmpl w:val="FE9093F2"/>
    <w:lvl w:ilvl="0" w:tplc="0B1EE524">
      <w:numFmt w:val="bullet"/>
      <w:lvlText w:val="-"/>
      <w:lvlJc w:val="left"/>
      <w:pPr>
        <w:tabs>
          <w:tab w:val="num" w:pos="3762"/>
        </w:tabs>
        <w:ind w:left="3762" w:hanging="360"/>
      </w:pPr>
      <w:rPr>
        <w:rFonts w:ascii="Futura Lt BT" w:eastAsia="Times New Roman" w:hAnsi="Futura Lt BT" w:cs="Times New Roman" w:hint="default"/>
      </w:rPr>
    </w:lvl>
    <w:lvl w:ilvl="1" w:tplc="040C0003" w:tentative="1">
      <w:start w:val="1"/>
      <w:numFmt w:val="bullet"/>
      <w:lvlText w:val="o"/>
      <w:lvlJc w:val="left"/>
      <w:pPr>
        <w:tabs>
          <w:tab w:val="num" w:pos="3141"/>
        </w:tabs>
        <w:ind w:left="3141" w:hanging="360"/>
      </w:pPr>
      <w:rPr>
        <w:rFonts w:ascii="Courier New" w:hAnsi="Courier New" w:cs="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cs="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cs="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43" w15:restartNumberingAfterBreak="0">
    <w:nsid w:val="72BB4FC6"/>
    <w:multiLevelType w:val="hybridMultilevel"/>
    <w:tmpl w:val="647A1024"/>
    <w:lvl w:ilvl="0" w:tplc="0B1EE524">
      <w:numFmt w:val="bullet"/>
      <w:lvlText w:val="-"/>
      <w:lvlJc w:val="left"/>
      <w:pPr>
        <w:tabs>
          <w:tab w:val="num" w:pos="3762"/>
        </w:tabs>
        <w:ind w:left="3762" w:hanging="360"/>
      </w:pPr>
      <w:rPr>
        <w:rFonts w:ascii="Futura Lt BT" w:eastAsia="Times New Roman" w:hAnsi="Futura Lt BT" w:cs="Times New Roman" w:hint="default"/>
      </w:rPr>
    </w:lvl>
    <w:lvl w:ilvl="1" w:tplc="040C0003" w:tentative="1">
      <w:start w:val="1"/>
      <w:numFmt w:val="bullet"/>
      <w:lvlText w:val="o"/>
      <w:lvlJc w:val="left"/>
      <w:pPr>
        <w:tabs>
          <w:tab w:val="num" w:pos="3141"/>
        </w:tabs>
        <w:ind w:left="3141" w:hanging="360"/>
      </w:pPr>
      <w:rPr>
        <w:rFonts w:ascii="Courier New" w:hAnsi="Courier New" w:cs="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cs="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cs="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44" w15:restartNumberingAfterBreak="0">
    <w:nsid w:val="7ACD57DE"/>
    <w:multiLevelType w:val="hybridMultilevel"/>
    <w:tmpl w:val="7488EB7E"/>
    <w:lvl w:ilvl="0" w:tplc="0B1EE524">
      <w:numFmt w:val="bullet"/>
      <w:lvlText w:val="-"/>
      <w:lvlJc w:val="left"/>
      <w:pPr>
        <w:tabs>
          <w:tab w:val="num" w:pos="3762"/>
        </w:tabs>
        <w:ind w:left="3762" w:hanging="360"/>
      </w:pPr>
      <w:rPr>
        <w:rFonts w:ascii="Futura Lt BT" w:eastAsia="Times New Roman" w:hAnsi="Futura Lt BT" w:cs="Times New Roman" w:hint="default"/>
      </w:rPr>
    </w:lvl>
    <w:lvl w:ilvl="1" w:tplc="040C0003" w:tentative="1">
      <w:start w:val="1"/>
      <w:numFmt w:val="bullet"/>
      <w:lvlText w:val="o"/>
      <w:lvlJc w:val="left"/>
      <w:pPr>
        <w:tabs>
          <w:tab w:val="num" w:pos="3141"/>
        </w:tabs>
        <w:ind w:left="3141" w:hanging="360"/>
      </w:pPr>
      <w:rPr>
        <w:rFonts w:ascii="Courier New" w:hAnsi="Courier New" w:cs="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cs="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cs="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45" w15:restartNumberingAfterBreak="0">
    <w:nsid w:val="7AFC6837"/>
    <w:multiLevelType w:val="hybridMultilevel"/>
    <w:tmpl w:val="CB4E2642"/>
    <w:lvl w:ilvl="0" w:tplc="4F32B53C">
      <w:start w:val="1"/>
      <w:numFmt w:val="bullet"/>
      <w:lvlText w:val=""/>
      <w:lvlJc w:val="left"/>
      <w:pPr>
        <w:tabs>
          <w:tab w:val="num" w:pos="720"/>
        </w:tabs>
        <w:ind w:left="720" w:hanging="360"/>
      </w:pPr>
      <w:rPr>
        <w:rFonts w:ascii="Symbol" w:hAnsi="Symbol" w:hint="default"/>
        <w:color w:val="99CC0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7E3AF0"/>
    <w:multiLevelType w:val="hybridMultilevel"/>
    <w:tmpl w:val="7BA4E578"/>
    <w:lvl w:ilvl="0" w:tplc="0B1EE524">
      <w:numFmt w:val="bullet"/>
      <w:lvlText w:val="-"/>
      <w:lvlJc w:val="left"/>
      <w:pPr>
        <w:tabs>
          <w:tab w:val="num" w:pos="3762"/>
        </w:tabs>
        <w:ind w:left="3762" w:hanging="360"/>
      </w:pPr>
      <w:rPr>
        <w:rFonts w:ascii="Futura Lt BT" w:eastAsia="Times New Roman" w:hAnsi="Futura Lt BT" w:cs="Times New Roman" w:hint="default"/>
      </w:rPr>
    </w:lvl>
    <w:lvl w:ilvl="1" w:tplc="040C0003" w:tentative="1">
      <w:start w:val="1"/>
      <w:numFmt w:val="bullet"/>
      <w:lvlText w:val="o"/>
      <w:lvlJc w:val="left"/>
      <w:pPr>
        <w:tabs>
          <w:tab w:val="num" w:pos="3141"/>
        </w:tabs>
        <w:ind w:left="3141" w:hanging="360"/>
      </w:pPr>
      <w:rPr>
        <w:rFonts w:ascii="Courier New" w:hAnsi="Courier New" w:cs="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cs="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cs="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47" w15:restartNumberingAfterBreak="0">
    <w:nsid w:val="7D84788C"/>
    <w:multiLevelType w:val="hybridMultilevel"/>
    <w:tmpl w:val="DF346E16"/>
    <w:lvl w:ilvl="0" w:tplc="0B1EE524">
      <w:numFmt w:val="bullet"/>
      <w:lvlText w:val="-"/>
      <w:lvlJc w:val="left"/>
      <w:pPr>
        <w:tabs>
          <w:tab w:val="num" w:pos="3762"/>
        </w:tabs>
        <w:ind w:left="3762" w:hanging="360"/>
      </w:pPr>
      <w:rPr>
        <w:rFonts w:ascii="Futura Lt BT" w:eastAsia="Times New Roman" w:hAnsi="Futura Lt BT" w:cs="Times New Roman" w:hint="default"/>
      </w:rPr>
    </w:lvl>
    <w:lvl w:ilvl="1" w:tplc="040C0003" w:tentative="1">
      <w:start w:val="1"/>
      <w:numFmt w:val="bullet"/>
      <w:lvlText w:val="o"/>
      <w:lvlJc w:val="left"/>
      <w:pPr>
        <w:tabs>
          <w:tab w:val="num" w:pos="3141"/>
        </w:tabs>
        <w:ind w:left="3141" w:hanging="360"/>
      </w:pPr>
      <w:rPr>
        <w:rFonts w:ascii="Courier New" w:hAnsi="Courier New" w:cs="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cs="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cs="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48" w15:restartNumberingAfterBreak="0">
    <w:nsid w:val="7D946219"/>
    <w:multiLevelType w:val="hybridMultilevel"/>
    <w:tmpl w:val="3558C028"/>
    <w:lvl w:ilvl="0" w:tplc="0B1EE524">
      <w:numFmt w:val="bullet"/>
      <w:lvlText w:val="-"/>
      <w:lvlJc w:val="left"/>
      <w:pPr>
        <w:tabs>
          <w:tab w:val="num" w:pos="3762"/>
        </w:tabs>
        <w:ind w:left="3762" w:hanging="360"/>
      </w:pPr>
      <w:rPr>
        <w:rFonts w:ascii="Futura Lt BT" w:eastAsia="Times New Roman" w:hAnsi="Futura Lt BT" w:cs="Times New Roman" w:hint="default"/>
      </w:rPr>
    </w:lvl>
    <w:lvl w:ilvl="1" w:tplc="040C0003" w:tentative="1">
      <w:start w:val="1"/>
      <w:numFmt w:val="bullet"/>
      <w:lvlText w:val="o"/>
      <w:lvlJc w:val="left"/>
      <w:pPr>
        <w:tabs>
          <w:tab w:val="num" w:pos="3141"/>
        </w:tabs>
        <w:ind w:left="3141" w:hanging="360"/>
      </w:pPr>
      <w:rPr>
        <w:rFonts w:ascii="Courier New" w:hAnsi="Courier New" w:cs="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cs="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cs="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24"/>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48"/>
  </w:num>
  <w:num w:numId="6">
    <w:abstractNumId w:val="21"/>
  </w:num>
  <w:num w:numId="7">
    <w:abstractNumId w:val="16"/>
  </w:num>
  <w:num w:numId="8">
    <w:abstractNumId w:val="27"/>
  </w:num>
  <w:num w:numId="9">
    <w:abstractNumId w:val="10"/>
  </w:num>
  <w:num w:numId="10">
    <w:abstractNumId w:val="11"/>
  </w:num>
  <w:num w:numId="11">
    <w:abstractNumId w:val="19"/>
  </w:num>
  <w:num w:numId="12">
    <w:abstractNumId w:val="42"/>
  </w:num>
  <w:num w:numId="13">
    <w:abstractNumId w:val="6"/>
  </w:num>
  <w:num w:numId="14">
    <w:abstractNumId w:val="36"/>
  </w:num>
  <w:num w:numId="15">
    <w:abstractNumId w:val="23"/>
  </w:num>
  <w:num w:numId="16">
    <w:abstractNumId w:val="26"/>
  </w:num>
  <w:num w:numId="17">
    <w:abstractNumId w:val="14"/>
  </w:num>
  <w:num w:numId="18">
    <w:abstractNumId w:val="8"/>
  </w:num>
  <w:num w:numId="19">
    <w:abstractNumId w:val="37"/>
  </w:num>
  <w:num w:numId="20">
    <w:abstractNumId w:val="17"/>
  </w:num>
  <w:num w:numId="21">
    <w:abstractNumId w:val="29"/>
  </w:num>
  <w:num w:numId="22">
    <w:abstractNumId w:val="13"/>
  </w:num>
  <w:num w:numId="23">
    <w:abstractNumId w:val="31"/>
  </w:num>
  <w:num w:numId="24">
    <w:abstractNumId w:val="40"/>
  </w:num>
  <w:num w:numId="25">
    <w:abstractNumId w:val="28"/>
  </w:num>
  <w:num w:numId="26">
    <w:abstractNumId w:val="22"/>
  </w:num>
  <w:num w:numId="27">
    <w:abstractNumId w:val="47"/>
  </w:num>
  <w:num w:numId="28">
    <w:abstractNumId w:val="34"/>
  </w:num>
  <w:num w:numId="29">
    <w:abstractNumId w:val="46"/>
  </w:num>
  <w:num w:numId="30">
    <w:abstractNumId w:val="33"/>
  </w:num>
  <w:num w:numId="31">
    <w:abstractNumId w:val="43"/>
  </w:num>
  <w:num w:numId="32">
    <w:abstractNumId w:val="0"/>
  </w:num>
  <w:num w:numId="33">
    <w:abstractNumId w:val="38"/>
  </w:num>
  <w:num w:numId="34">
    <w:abstractNumId w:val="5"/>
  </w:num>
  <w:num w:numId="35">
    <w:abstractNumId w:val="18"/>
  </w:num>
  <w:num w:numId="36">
    <w:abstractNumId w:val="3"/>
  </w:num>
  <w:num w:numId="37">
    <w:abstractNumId w:val="44"/>
  </w:num>
  <w:num w:numId="38">
    <w:abstractNumId w:val="7"/>
  </w:num>
  <w:num w:numId="39">
    <w:abstractNumId w:val="39"/>
  </w:num>
  <w:num w:numId="40">
    <w:abstractNumId w:val="9"/>
  </w:num>
  <w:num w:numId="41">
    <w:abstractNumId w:val="41"/>
  </w:num>
  <w:num w:numId="42">
    <w:abstractNumId w:val="32"/>
  </w:num>
  <w:num w:numId="43">
    <w:abstractNumId w:val="25"/>
  </w:num>
  <w:num w:numId="44">
    <w:abstractNumId w:val="30"/>
  </w:num>
  <w:num w:numId="45">
    <w:abstractNumId w:val="45"/>
  </w:num>
  <w:num w:numId="46">
    <w:abstractNumId w:val="35"/>
  </w:num>
  <w:num w:numId="47">
    <w:abstractNumId w:val="20"/>
  </w:num>
  <w:num w:numId="48">
    <w:abstractNumId w:val="12"/>
  </w:num>
  <w:num w:numId="49">
    <w:abstractNumId w:val="1"/>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58F"/>
    <w:rsid w:val="00023185"/>
    <w:rsid w:val="00043510"/>
    <w:rsid w:val="000446E5"/>
    <w:rsid w:val="00046D88"/>
    <w:rsid w:val="00055D4D"/>
    <w:rsid w:val="000611D4"/>
    <w:rsid w:val="00062638"/>
    <w:rsid w:val="000729A7"/>
    <w:rsid w:val="00074040"/>
    <w:rsid w:val="000806C9"/>
    <w:rsid w:val="00085235"/>
    <w:rsid w:val="000918FB"/>
    <w:rsid w:val="000B54B5"/>
    <w:rsid w:val="000C3EBB"/>
    <w:rsid w:val="000C4F54"/>
    <w:rsid w:val="000C58EC"/>
    <w:rsid w:val="000D2F8F"/>
    <w:rsid w:val="000E2780"/>
    <w:rsid w:val="000F458F"/>
    <w:rsid w:val="00105EB2"/>
    <w:rsid w:val="0011565A"/>
    <w:rsid w:val="00130464"/>
    <w:rsid w:val="00133C21"/>
    <w:rsid w:val="00137A25"/>
    <w:rsid w:val="00140A81"/>
    <w:rsid w:val="00140C2E"/>
    <w:rsid w:val="0015689D"/>
    <w:rsid w:val="00163909"/>
    <w:rsid w:val="001843C1"/>
    <w:rsid w:val="00197D33"/>
    <w:rsid w:val="001A09BA"/>
    <w:rsid w:val="001A6301"/>
    <w:rsid w:val="001A72AE"/>
    <w:rsid w:val="001A74AE"/>
    <w:rsid w:val="001B07EF"/>
    <w:rsid w:val="001C0199"/>
    <w:rsid w:val="001C0C36"/>
    <w:rsid w:val="001D2D91"/>
    <w:rsid w:val="001E19B6"/>
    <w:rsid w:val="001F3C80"/>
    <w:rsid w:val="0020027D"/>
    <w:rsid w:val="00201B40"/>
    <w:rsid w:val="0020696A"/>
    <w:rsid w:val="00210F21"/>
    <w:rsid w:val="0021415C"/>
    <w:rsid w:val="0023462E"/>
    <w:rsid w:val="002378DA"/>
    <w:rsid w:val="0024299B"/>
    <w:rsid w:val="0024688B"/>
    <w:rsid w:val="00247044"/>
    <w:rsid w:val="0025137F"/>
    <w:rsid w:val="00254043"/>
    <w:rsid w:val="002666D3"/>
    <w:rsid w:val="00273CCF"/>
    <w:rsid w:val="00273F33"/>
    <w:rsid w:val="00281AED"/>
    <w:rsid w:val="00294E20"/>
    <w:rsid w:val="00296516"/>
    <w:rsid w:val="002A0F92"/>
    <w:rsid w:val="002A3B04"/>
    <w:rsid w:val="002A75D8"/>
    <w:rsid w:val="002B29A8"/>
    <w:rsid w:val="002B58AD"/>
    <w:rsid w:val="002D102D"/>
    <w:rsid w:val="002D5442"/>
    <w:rsid w:val="002F40AF"/>
    <w:rsid w:val="002F5828"/>
    <w:rsid w:val="002F7905"/>
    <w:rsid w:val="00306039"/>
    <w:rsid w:val="0031418B"/>
    <w:rsid w:val="00330902"/>
    <w:rsid w:val="003318AC"/>
    <w:rsid w:val="0033705C"/>
    <w:rsid w:val="003405A8"/>
    <w:rsid w:val="00342DF5"/>
    <w:rsid w:val="00343263"/>
    <w:rsid w:val="0035142C"/>
    <w:rsid w:val="003602AA"/>
    <w:rsid w:val="00363277"/>
    <w:rsid w:val="0036337D"/>
    <w:rsid w:val="00365F82"/>
    <w:rsid w:val="00373C7D"/>
    <w:rsid w:val="00374FBE"/>
    <w:rsid w:val="0037703D"/>
    <w:rsid w:val="00384A15"/>
    <w:rsid w:val="00386FCC"/>
    <w:rsid w:val="00387805"/>
    <w:rsid w:val="00391CAF"/>
    <w:rsid w:val="00392EA4"/>
    <w:rsid w:val="00394934"/>
    <w:rsid w:val="00395A06"/>
    <w:rsid w:val="003A2E59"/>
    <w:rsid w:val="003C2ADB"/>
    <w:rsid w:val="003C381C"/>
    <w:rsid w:val="003E1282"/>
    <w:rsid w:val="003E2BF9"/>
    <w:rsid w:val="003E423E"/>
    <w:rsid w:val="003F0963"/>
    <w:rsid w:val="004015FF"/>
    <w:rsid w:val="004152EA"/>
    <w:rsid w:val="00416AAE"/>
    <w:rsid w:val="004235D2"/>
    <w:rsid w:val="00431F21"/>
    <w:rsid w:val="00437DD8"/>
    <w:rsid w:val="004537E0"/>
    <w:rsid w:val="004563A2"/>
    <w:rsid w:val="004602AD"/>
    <w:rsid w:val="00461485"/>
    <w:rsid w:val="00461EEA"/>
    <w:rsid w:val="0046313B"/>
    <w:rsid w:val="00484132"/>
    <w:rsid w:val="004872D0"/>
    <w:rsid w:val="004A1A44"/>
    <w:rsid w:val="004A1D77"/>
    <w:rsid w:val="004D0930"/>
    <w:rsid w:val="004D378A"/>
    <w:rsid w:val="004F56B7"/>
    <w:rsid w:val="004F6AB0"/>
    <w:rsid w:val="00502B33"/>
    <w:rsid w:val="00515561"/>
    <w:rsid w:val="00526F81"/>
    <w:rsid w:val="005411E1"/>
    <w:rsid w:val="005479A9"/>
    <w:rsid w:val="005514B6"/>
    <w:rsid w:val="005747AF"/>
    <w:rsid w:val="00594AA6"/>
    <w:rsid w:val="005C4C03"/>
    <w:rsid w:val="005F318E"/>
    <w:rsid w:val="00614ABD"/>
    <w:rsid w:val="00615272"/>
    <w:rsid w:val="00615EFC"/>
    <w:rsid w:val="00623288"/>
    <w:rsid w:val="006264DE"/>
    <w:rsid w:val="0062764A"/>
    <w:rsid w:val="00635E86"/>
    <w:rsid w:val="00657B36"/>
    <w:rsid w:val="0066338D"/>
    <w:rsid w:val="00672FAF"/>
    <w:rsid w:val="00680AF7"/>
    <w:rsid w:val="006915AA"/>
    <w:rsid w:val="006949C2"/>
    <w:rsid w:val="006956B0"/>
    <w:rsid w:val="006C1148"/>
    <w:rsid w:val="006F1B07"/>
    <w:rsid w:val="006F312E"/>
    <w:rsid w:val="006F7249"/>
    <w:rsid w:val="00706FF6"/>
    <w:rsid w:val="00712675"/>
    <w:rsid w:val="00717382"/>
    <w:rsid w:val="00733878"/>
    <w:rsid w:val="0073410E"/>
    <w:rsid w:val="00737BF0"/>
    <w:rsid w:val="00747A2B"/>
    <w:rsid w:val="00762CAC"/>
    <w:rsid w:val="00764CD8"/>
    <w:rsid w:val="00767376"/>
    <w:rsid w:val="007722F0"/>
    <w:rsid w:val="00776B50"/>
    <w:rsid w:val="00787D78"/>
    <w:rsid w:val="007A1535"/>
    <w:rsid w:val="007B2D42"/>
    <w:rsid w:val="007B5299"/>
    <w:rsid w:val="007C1F2E"/>
    <w:rsid w:val="007C4515"/>
    <w:rsid w:val="007E0528"/>
    <w:rsid w:val="007E51A2"/>
    <w:rsid w:val="007F2BD1"/>
    <w:rsid w:val="007F3AB5"/>
    <w:rsid w:val="007F6615"/>
    <w:rsid w:val="00803B09"/>
    <w:rsid w:val="00813EF9"/>
    <w:rsid w:val="00825F49"/>
    <w:rsid w:val="008312F7"/>
    <w:rsid w:val="00834D2D"/>
    <w:rsid w:val="00835C54"/>
    <w:rsid w:val="0084099E"/>
    <w:rsid w:val="00843577"/>
    <w:rsid w:val="00872C74"/>
    <w:rsid w:val="00876148"/>
    <w:rsid w:val="00876D2E"/>
    <w:rsid w:val="00885375"/>
    <w:rsid w:val="00887E57"/>
    <w:rsid w:val="00893A3D"/>
    <w:rsid w:val="008A1359"/>
    <w:rsid w:val="008A3841"/>
    <w:rsid w:val="008A4B00"/>
    <w:rsid w:val="008C2A37"/>
    <w:rsid w:val="008C3848"/>
    <w:rsid w:val="008C43F0"/>
    <w:rsid w:val="008C51A0"/>
    <w:rsid w:val="008D37F4"/>
    <w:rsid w:val="008E0C50"/>
    <w:rsid w:val="008E2430"/>
    <w:rsid w:val="008E2B87"/>
    <w:rsid w:val="008E434D"/>
    <w:rsid w:val="008F7902"/>
    <w:rsid w:val="00906650"/>
    <w:rsid w:val="009073AC"/>
    <w:rsid w:val="009129D4"/>
    <w:rsid w:val="00914BAC"/>
    <w:rsid w:val="00937564"/>
    <w:rsid w:val="00952861"/>
    <w:rsid w:val="0095693F"/>
    <w:rsid w:val="00957220"/>
    <w:rsid w:val="00966AF3"/>
    <w:rsid w:val="00972231"/>
    <w:rsid w:val="009763E1"/>
    <w:rsid w:val="009769C9"/>
    <w:rsid w:val="009A6578"/>
    <w:rsid w:val="009B6670"/>
    <w:rsid w:val="009E350A"/>
    <w:rsid w:val="009E5A85"/>
    <w:rsid w:val="009F1158"/>
    <w:rsid w:val="009F4670"/>
    <w:rsid w:val="00A15DDC"/>
    <w:rsid w:val="00A21A41"/>
    <w:rsid w:val="00A22083"/>
    <w:rsid w:val="00A22AA4"/>
    <w:rsid w:val="00A36ABD"/>
    <w:rsid w:val="00A4065C"/>
    <w:rsid w:val="00A41F8D"/>
    <w:rsid w:val="00A8343B"/>
    <w:rsid w:val="00AA0893"/>
    <w:rsid w:val="00AB5A92"/>
    <w:rsid w:val="00AB6279"/>
    <w:rsid w:val="00AB7134"/>
    <w:rsid w:val="00AD1720"/>
    <w:rsid w:val="00AE1794"/>
    <w:rsid w:val="00AE7E23"/>
    <w:rsid w:val="00B04D69"/>
    <w:rsid w:val="00B0691F"/>
    <w:rsid w:val="00B0758F"/>
    <w:rsid w:val="00B60BB3"/>
    <w:rsid w:val="00B71435"/>
    <w:rsid w:val="00B731A1"/>
    <w:rsid w:val="00B73363"/>
    <w:rsid w:val="00B874CF"/>
    <w:rsid w:val="00B973B3"/>
    <w:rsid w:val="00BA270B"/>
    <w:rsid w:val="00BA6FDD"/>
    <w:rsid w:val="00BA7AFF"/>
    <w:rsid w:val="00BB4BE9"/>
    <w:rsid w:val="00BB6E5E"/>
    <w:rsid w:val="00BE1913"/>
    <w:rsid w:val="00BF373A"/>
    <w:rsid w:val="00BF4B57"/>
    <w:rsid w:val="00BF505A"/>
    <w:rsid w:val="00C20DB4"/>
    <w:rsid w:val="00C243BD"/>
    <w:rsid w:val="00C330EA"/>
    <w:rsid w:val="00C34B99"/>
    <w:rsid w:val="00C35B88"/>
    <w:rsid w:val="00C414F8"/>
    <w:rsid w:val="00C4591D"/>
    <w:rsid w:val="00C47C10"/>
    <w:rsid w:val="00C519E7"/>
    <w:rsid w:val="00C70D4A"/>
    <w:rsid w:val="00C718D0"/>
    <w:rsid w:val="00C83CFA"/>
    <w:rsid w:val="00CA7156"/>
    <w:rsid w:val="00CB152A"/>
    <w:rsid w:val="00CB760F"/>
    <w:rsid w:val="00CC0CF7"/>
    <w:rsid w:val="00CC1299"/>
    <w:rsid w:val="00CE1FDC"/>
    <w:rsid w:val="00CF0609"/>
    <w:rsid w:val="00CF233E"/>
    <w:rsid w:val="00CF362F"/>
    <w:rsid w:val="00CF6D15"/>
    <w:rsid w:val="00D07039"/>
    <w:rsid w:val="00D26DAF"/>
    <w:rsid w:val="00D35662"/>
    <w:rsid w:val="00D3761D"/>
    <w:rsid w:val="00D45EE2"/>
    <w:rsid w:val="00D52DDB"/>
    <w:rsid w:val="00D559F7"/>
    <w:rsid w:val="00D56C93"/>
    <w:rsid w:val="00D66777"/>
    <w:rsid w:val="00D87E0A"/>
    <w:rsid w:val="00D97344"/>
    <w:rsid w:val="00DA4638"/>
    <w:rsid w:val="00DA5B61"/>
    <w:rsid w:val="00DB3DCF"/>
    <w:rsid w:val="00DC0FA4"/>
    <w:rsid w:val="00DD5391"/>
    <w:rsid w:val="00DE6908"/>
    <w:rsid w:val="00DE7D9C"/>
    <w:rsid w:val="00DF0A41"/>
    <w:rsid w:val="00DF52FB"/>
    <w:rsid w:val="00E0544D"/>
    <w:rsid w:val="00E1160C"/>
    <w:rsid w:val="00E13407"/>
    <w:rsid w:val="00E171D0"/>
    <w:rsid w:val="00E17509"/>
    <w:rsid w:val="00E22700"/>
    <w:rsid w:val="00E25ABF"/>
    <w:rsid w:val="00E277CE"/>
    <w:rsid w:val="00E30339"/>
    <w:rsid w:val="00E405E5"/>
    <w:rsid w:val="00E41F73"/>
    <w:rsid w:val="00E45674"/>
    <w:rsid w:val="00E92B0C"/>
    <w:rsid w:val="00E92D9A"/>
    <w:rsid w:val="00EA57D3"/>
    <w:rsid w:val="00EE2D0B"/>
    <w:rsid w:val="00EE5F8D"/>
    <w:rsid w:val="00EF4E07"/>
    <w:rsid w:val="00EF6C5B"/>
    <w:rsid w:val="00F12317"/>
    <w:rsid w:val="00F170B0"/>
    <w:rsid w:val="00F17E83"/>
    <w:rsid w:val="00F2117C"/>
    <w:rsid w:val="00F2693D"/>
    <w:rsid w:val="00F3423B"/>
    <w:rsid w:val="00F35DC2"/>
    <w:rsid w:val="00F4028F"/>
    <w:rsid w:val="00F524AA"/>
    <w:rsid w:val="00F607E9"/>
    <w:rsid w:val="00F67795"/>
    <w:rsid w:val="00F729CB"/>
    <w:rsid w:val="00F74EDA"/>
    <w:rsid w:val="00F764D8"/>
    <w:rsid w:val="00F82D1B"/>
    <w:rsid w:val="00F97DA7"/>
    <w:rsid w:val="00FC00FA"/>
    <w:rsid w:val="00FC1103"/>
    <w:rsid w:val="00FD4056"/>
    <w:rsid w:val="00FD4F21"/>
    <w:rsid w:val="00FE1D88"/>
    <w:rsid w:val="00FF736A"/>
    <w:rsid w:val="031F38AE"/>
    <w:rsid w:val="04DD1FAF"/>
    <w:rsid w:val="0E1F8DFE"/>
    <w:rsid w:val="12C82981"/>
    <w:rsid w:val="143BC332"/>
    <w:rsid w:val="2298C108"/>
    <w:rsid w:val="5788BCB7"/>
    <w:rsid w:val="5EB0C3AD"/>
    <w:rsid w:val="63516A1A"/>
    <w:rsid w:val="7C6203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46C2754"/>
  <w15:docId w15:val="{676687A9-5F70-418C-8431-393CE1C09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0902"/>
    <w:pPr>
      <w:autoSpaceDE w:val="0"/>
      <w:autoSpaceDN w:val="0"/>
      <w:adjustRightInd w:val="0"/>
      <w:spacing w:before="120" w:after="120"/>
      <w:jc w:val="both"/>
    </w:pPr>
    <w:rPr>
      <w:rFonts w:ascii="Calibri Light" w:hAnsi="Calibri Light" w:cs="Arial"/>
    </w:rPr>
  </w:style>
  <w:style w:type="paragraph" w:styleId="Titre1">
    <w:name w:val="heading 1"/>
    <w:basedOn w:val="Normal"/>
    <w:next w:val="Normal"/>
    <w:qFormat/>
    <w:pPr>
      <w:keepNext/>
      <w:numPr>
        <w:numId w:val="1"/>
      </w:numPr>
      <w:tabs>
        <w:tab w:val="left" w:pos="360"/>
      </w:tabs>
      <w:spacing w:before="240" w:after="60"/>
      <w:ind w:left="360" w:hanging="360"/>
      <w:outlineLvl w:val="0"/>
    </w:pPr>
    <w:rPr>
      <w:rFonts w:ascii="Arial" w:hAnsi="Arial"/>
      <w:b/>
      <w:kern w:val="28"/>
      <w:sz w:val="32"/>
    </w:rPr>
  </w:style>
  <w:style w:type="paragraph" w:styleId="Titre2">
    <w:name w:val="heading 2"/>
    <w:basedOn w:val="Normal"/>
    <w:next w:val="Normal"/>
    <w:qFormat/>
    <w:pPr>
      <w:keepNext/>
      <w:pBdr>
        <w:bottom w:val="single" w:sz="6" w:space="1" w:color="auto"/>
      </w:pBdr>
      <w:tabs>
        <w:tab w:val="left" w:pos="1701"/>
      </w:tabs>
      <w:ind w:left="1701"/>
      <w:outlineLvl w:val="1"/>
    </w:pPr>
    <w:rPr>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Corpsdetexte">
    <w:name w:val="Body Text"/>
    <w:basedOn w:val="Normal"/>
    <w:link w:val="CorpsdetexteCar"/>
    <w:pPr>
      <w:ind w:left="1701"/>
    </w:pPr>
    <w:rPr>
      <w:rFonts w:ascii="Futura Lt BT" w:hAnsi="Futura Lt BT"/>
      <w:noProof/>
    </w:rPr>
  </w:style>
  <w:style w:type="paragraph" w:styleId="Textedebulles">
    <w:name w:val="Balloon Text"/>
    <w:basedOn w:val="Normal"/>
    <w:semiHidden/>
    <w:rsid w:val="00526F81"/>
    <w:rPr>
      <w:rFonts w:ascii="Tahoma" w:hAnsi="Tahoma" w:cs="Tahoma"/>
      <w:sz w:val="16"/>
      <w:szCs w:val="16"/>
    </w:rPr>
  </w:style>
  <w:style w:type="paragraph" w:styleId="NormalWeb">
    <w:name w:val="Normal (Web)"/>
    <w:basedOn w:val="Normal"/>
    <w:uiPriority w:val="99"/>
    <w:unhideWhenUsed/>
    <w:rsid w:val="00E171D0"/>
    <w:pPr>
      <w:autoSpaceDE/>
      <w:autoSpaceDN/>
      <w:adjustRightInd/>
      <w:spacing w:before="100" w:beforeAutospacing="1" w:after="100" w:afterAutospacing="1"/>
    </w:pPr>
    <w:rPr>
      <w:sz w:val="24"/>
      <w:szCs w:val="24"/>
    </w:rPr>
  </w:style>
  <w:style w:type="paragraph" w:styleId="Paragraphedeliste">
    <w:name w:val="List Paragraph"/>
    <w:basedOn w:val="Normal"/>
    <w:uiPriority w:val="34"/>
    <w:qFormat/>
    <w:rsid w:val="0031418B"/>
    <w:pPr>
      <w:autoSpaceDE/>
      <w:autoSpaceDN/>
      <w:adjustRightInd/>
      <w:ind w:left="720"/>
      <w:contextualSpacing/>
    </w:pPr>
    <w:rPr>
      <w:rFonts w:ascii="Arial" w:hAnsi="Arial"/>
    </w:rPr>
  </w:style>
  <w:style w:type="table" w:styleId="Grilledutableau">
    <w:name w:val="Table Grid"/>
    <w:basedOn w:val="TableauNormal"/>
    <w:rsid w:val="00314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link w:val="En-tte"/>
    <w:uiPriority w:val="99"/>
    <w:rsid w:val="00A41F8D"/>
  </w:style>
  <w:style w:type="character" w:customStyle="1" w:styleId="PieddepageCar">
    <w:name w:val="Pied de page Car"/>
    <w:link w:val="Pieddepage"/>
    <w:uiPriority w:val="99"/>
    <w:rsid w:val="00A41F8D"/>
  </w:style>
  <w:style w:type="paragraph" w:styleId="Sansinterligne">
    <w:name w:val="No Spacing"/>
    <w:link w:val="SansinterligneCar"/>
    <w:uiPriority w:val="1"/>
    <w:qFormat/>
    <w:rsid w:val="00A41F8D"/>
    <w:rPr>
      <w:rFonts w:ascii="Calibri" w:hAnsi="Calibri"/>
      <w:sz w:val="22"/>
      <w:szCs w:val="22"/>
    </w:rPr>
  </w:style>
  <w:style w:type="character" w:customStyle="1" w:styleId="SansinterligneCar">
    <w:name w:val="Sans interligne Car"/>
    <w:link w:val="Sansinterligne"/>
    <w:uiPriority w:val="1"/>
    <w:rsid w:val="00A41F8D"/>
    <w:rPr>
      <w:rFonts w:ascii="Calibri" w:hAnsi="Calibri"/>
      <w:sz w:val="22"/>
      <w:szCs w:val="22"/>
    </w:rPr>
  </w:style>
  <w:style w:type="character" w:styleId="Lienhypertexte">
    <w:name w:val="Hyperlink"/>
    <w:uiPriority w:val="99"/>
    <w:rsid w:val="00A41F8D"/>
    <w:rPr>
      <w:rFonts w:ascii="Times New Roman" w:hAnsi="Times New Roman" w:cs="Times New Roman"/>
      <w:color w:val="0000FF"/>
      <w:u w:val="single"/>
    </w:rPr>
  </w:style>
  <w:style w:type="paragraph" w:customStyle="1" w:styleId="Client">
    <w:name w:val="Client"/>
    <w:basedOn w:val="Normal"/>
    <w:link w:val="ClientCar"/>
    <w:qFormat/>
    <w:rsid w:val="0037703D"/>
    <w:rPr>
      <w:rFonts w:asciiTheme="minorHAnsi" w:hAnsiTheme="minorHAnsi"/>
      <w:noProof/>
    </w:rPr>
  </w:style>
  <w:style w:type="paragraph" w:customStyle="1" w:styleId="LOGOEntetesuitegauche">
    <w:name w:val="LOGO Entete suite gauche"/>
    <w:rsid w:val="0037703D"/>
    <w:pPr>
      <w:tabs>
        <w:tab w:val="left" w:pos="0"/>
        <w:tab w:val="center" w:pos="4860"/>
        <w:tab w:val="right" w:pos="9540"/>
      </w:tabs>
      <w:spacing w:before="20" w:after="20"/>
      <w:ind w:left="85"/>
    </w:pPr>
    <w:rPr>
      <w:rFonts w:ascii="Calibri Light" w:hAnsi="Calibri Light"/>
      <w:sz w:val="16"/>
      <w:szCs w:val="24"/>
    </w:rPr>
  </w:style>
  <w:style w:type="character" w:customStyle="1" w:styleId="ClientCar">
    <w:name w:val="Client Car"/>
    <w:basedOn w:val="Policepardfaut"/>
    <w:link w:val="Client"/>
    <w:rsid w:val="0037703D"/>
    <w:rPr>
      <w:rFonts w:asciiTheme="minorHAnsi" w:hAnsiTheme="minorHAnsi" w:cs="Arial"/>
      <w:noProof/>
    </w:rPr>
  </w:style>
  <w:style w:type="paragraph" w:customStyle="1" w:styleId="Texteentetedroit">
    <w:name w:val="Texte entete droit"/>
    <w:rsid w:val="0037703D"/>
    <w:pPr>
      <w:jc w:val="right"/>
    </w:pPr>
    <w:rPr>
      <w:rFonts w:ascii="Calibri" w:hAnsi="Calibri" w:cs="Arial"/>
      <w:snapToGrid w:val="0"/>
      <w:color w:val="98032D"/>
      <w:sz w:val="18"/>
    </w:rPr>
  </w:style>
  <w:style w:type="paragraph" w:customStyle="1" w:styleId="Textepieddepagedroit">
    <w:name w:val="Texte pied de page droit"/>
    <w:link w:val="TextepieddepagedroitCar"/>
    <w:rsid w:val="0037703D"/>
    <w:pPr>
      <w:jc w:val="right"/>
    </w:pPr>
    <w:rPr>
      <w:rFonts w:ascii="Calibri Light" w:hAnsi="Calibri Light" w:cs="Arial"/>
      <w:snapToGrid w:val="0"/>
      <w:color w:val="808080"/>
      <w:sz w:val="18"/>
    </w:rPr>
  </w:style>
  <w:style w:type="paragraph" w:customStyle="1" w:styleId="Textepieddepagegauche">
    <w:name w:val="Texte pied de page gauche"/>
    <w:rsid w:val="0037703D"/>
    <w:pPr>
      <w:tabs>
        <w:tab w:val="right" w:pos="8222"/>
      </w:tabs>
    </w:pPr>
    <w:rPr>
      <w:rFonts w:ascii="Calibri" w:hAnsi="Calibri" w:cs="Arial"/>
      <w:smallCaps/>
      <w:color w:val="98032D"/>
      <w:sz w:val="18"/>
    </w:rPr>
  </w:style>
  <w:style w:type="character" w:customStyle="1" w:styleId="TextepieddepagedroitCar">
    <w:name w:val="Texte pied de page droit Car"/>
    <w:link w:val="Textepieddepagedroit"/>
    <w:rsid w:val="0037703D"/>
    <w:rPr>
      <w:rFonts w:ascii="Calibri Light" w:hAnsi="Calibri Light" w:cs="Arial"/>
      <w:snapToGrid w:val="0"/>
      <w:color w:val="808080"/>
      <w:sz w:val="18"/>
    </w:rPr>
  </w:style>
  <w:style w:type="paragraph" w:customStyle="1" w:styleId="TitresRfrences">
    <w:name w:val="Titres Références"/>
    <w:basedOn w:val="Normal"/>
    <w:qFormat/>
    <w:rsid w:val="00330902"/>
    <w:pPr>
      <w:pBdr>
        <w:bottom w:val="double" w:sz="4" w:space="1" w:color="98032D"/>
      </w:pBdr>
      <w:spacing w:before="240"/>
    </w:pPr>
    <w:rPr>
      <w:rFonts w:asciiTheme="minorHAnsi" w:hAnsiTheme="minorHAnsi"/>
      <w:b/>
      <w:color w:val="98032D"/>
      <w:sz w:val="24"/>
      <w:szCs w:val="24"/>
    </w:rPr>
  </w:style>
  <w:style w:type="paragraph" w:customStyle="1" w:styleId="Affaire">
    <w:name w:val="Affaire"/>
    <w:basedOn w:val="Normal"/>
    <w:qFormat/>
    <w:rsid w:val="00373C7D"/>
    <w:rPr>
      <w:rFonts w:asciiTheme="minorHAnsi" w:hAnsiTheme="minorHAnsi"/>
      <w:b/>
      <w:noProof/>
      <w:color w:val="595959" w:themeColor="text1" w:themeTint="A6"/>
      <w:sz w:val="22"/>
      <w:szCs w:val="22"/>
    </w:rPr>
  </w:style>
  <w:style w:type="paragraph" w:customStyle="1" w:styleId="Pucesniveau1">
    <w:name w:val="Puces niveau 1"/>
    <w:basedOn w:val="Paragraphedeliste"/>
    <w:qFormat/>
    <w:rsid w:val="004F6AB0"/>
    <w:pPr>
      <w:numPr>
        <w:numId w:val="48"/>
      </w:numPr>
    </w:pPr>
    <w:rPr>
      <w:rFonts w:ascii="Calibri Light" w:hAnsi="Calibri Light"/>
    </w:rPr>
  </w:style>
  <w:style w:type="character" w:customStyle="1" w:styleId="CorpsdetexteCar">
    <w:name w:val="Corps de texte Car"/>
    <w:basedOn w:val="Policepardfaut"/>
    <w:link w:val="Corpsdetexte"/>
    <w:rsid w:val="00373C7D"/>
    <w:rPr>
      <w:rFonts w:ascii="Futura Lt BT" w:hAnsi="Futura Lt BT"/>
      <w:noProof/>
    </w:rPr>
  </w:style>
  <w:style w:type="paragraph" w:customStyle="1" w:styleId="Pucesniveau2">
    <w:name w:val="Puces niveau 2"/>
    <w:basedOn w:val="Pucesniveau1"/>
    <w:qFormat/>
    <w:rsid w:val="004F6AB0"/>
    <w:pPr>
      <w:numPr>
        <w:ilvl w:val="1"/>
      </w:numPr>
    </w:pPr>
  </w:style>
  <w:style w:type="paragraph" w:customStyle="1" w:styleId="Mission">
    <w:name w:val="Mission"/>
    <w:basedOn w:val="Normal"/>
    <w:qFormat/>
    <w:rsid w:val="000729A7"/>
    <w:rPr>
      <w:rFonts w:asciiTheme="minorHAnsi" w:hAnsiTheme="minorHAnsi"/>
      <w:b/>
      <w:smallCaps/>
      <w:noProof/>
      <w:color w:val="595959" w:themeColor="text1" w:themeTint="A6"/>
      <w:sz w:val="22"/>
      <w:szCs w:val="22"/>
    </w:rPr>
  </w:style>
  <w:style w:type="paragraph" w:customStyle="1" w:styleId="Anne">
    <w:name w:val="Année"/>
    <w:basedOn w:val="Normal"/>
    <w:link w:val="AnneCar"/>
    <w:qFormat/>
    <w:rsid w:val="000729A7"/>
    <w:pPr>
      <w:jc w:val="right"/>
    </w:pPr>
    <w:rPr>
      <w:rFonts w:asciiTheme="minorHAnsi" w:hAnsiTheme="minorHAnsi"/>
      <w:noProof/>
      <w:color w:val="98032D"/>
    </w:rPr>
  </w:style>
  <w:style w:type="paragraph" w:customStyle="1" w:styleId="Lieu">
    <w:name w:val="Lieu"/>
    <w:basedOn w:val="Normal"/>
    <w:qFormat/>
    <w:rsid w:val="000729A7"/>
    <w:pPr>
      <w:jc w:val="right"/>
    </w:pPr>
    <w:rPr>
      <w:rFonts w:asciiTheme="minorHAnsi" w:hAnsiTheme="minorHAnsi"/>
      <w:b/>
      <w:noProof/>
      <w:color w:val="98032D"/>
      <w:sz w:val="28"/>
      <w:szCs w:val="28"/>
    </w:rPr>
  </w:style>
  <w:style w:type="character" w:customStyle="1" w:styleId="AnneCar">
    <w:name w:val="Année Car"/>
    <w:basedOn w:val="Policepardfaut"/>
    <w:link w:val="Anne"/>
    <w:rsid w:val="000729A7"/>
    <w:rPr>
      <w:rFonts w:asciiTheme="minorHAnsi" w:hAnsiTheme="minorHAnsi" w:cs="Arial"/>
      <w:noProof/>
      <w:color w:val="98032D"/>
    </w:rPr>
  </w:style>
  <w:style w:type="table" w:customStyle="1" w:styleId="Style1">
    <w:name w:val="Style1"/>
    <w:basedOn w:val="TableauNormal"/>
    <w:uiPriority w:val="99"/>
    <w:rsid w:val="004F6AB0"/>
    <w:rPr>
      <w:rFonts w:ascii="Calibri Light" w:hAnsi="Calibri Light"/>
      <w:sz w:val="18"/>
    </w:rPr>
    <w:tblPr>
      <w:tblBorders>
        <w:top w:val="dotted" w:sz="4" w:space="0" w:color="8AD2D2"/>
        <w:left w:val="dotted" w:sz="4" w:space="0" w:color="8AD2D2"/>
        <w:bottom w:val="dotted" w:sz="4" w:space="0" w:color="8AD2D2"/>
        <w:right w:val="dotted" w:sz="4" w:space="0" w:color="8AD2D2"/>
        <w:insideH w:val="dotted" w:sz="4" w:space="0" w:color="8AD2D2"/>
        <w:insideV w:val="dotted" w:sz="4" w:space="0" w:color="8AD2D2"/>
      </w:tblBorders>
    </w:tblPr>
    <w:tblStylePr w:type="firstRow">
      <w:rPr>
        <w:rFonts w:asciiTheme="minorHAnsi" w:hAnsiTheme="minorHAnsi"/>
        <w:b/>
        <w:color w:val="98032D"/>
        <w:sz w:val="18"/>
      </w:rPr>
      <w:tblPr/>
      <w:trPr>
        <w:tblHeader/>
      </w:trPr>
      <w:tcPr>
        <w:shd w:val="clear" w:color="auto" w:fill="D5F0EF"/>
      </w:tcPr>
    </w:tblStylePr>
    <w:tblStylePr w:type="firstCol">
      <w:rPr>
        <w:rFonts w:ascii="Calibri Light" w:hAnsi="Calibri Light"/>
        <w:b/>
        <w:color w:val="auto"/>
      </w:rPr>
      <w:tblPr>
        <w:jc w:val="center"/>
      </w:tblPr>
      <w:trPr>
        <w:jc w:val="center"/>
      </w:trPr>
      <w:tcPr>
        <w:vAlign w:val="center"/>
      </w:tcPr>
    </w:tblStylePr>
  </w:style>
  <w:style w:type="paragraph" w:customStyle="1" w:styleId="Puceniveau1">
    <w:name w:val="Puce niveau 1"/>
    <w:basedOn w:val="Normal"/>
    <w:link w:val="Puceniveau1Car"/>
    <w:qFormat/>
    <w:rsid w:val="00BB4BE9"/>
    <w:pPr>
      <w:numPr>
        <w:numId w:val="50"/>
      </w:numPr>
      <w:tabs>
        <w:tab w:val="left" w:pos="284"/>
      </w:tabs>
      <w:autoSpaceDE/>
      <w:autoSpaceDN/>
      <w:adjustRightInd/>
      <w:spacing w:before="0" w:after="0"/>
      <w:ind w:left="641" w:hanging="357"/>
    </w:pPr>
    <w:rPr>
      <w:rFonts w:cs="Times New Roman"/>
      <w:bCs/>
      <w:sz w:val="22"/>
    </w:rPr>
  </w:style>
  <w:style w:type="paragraph" w:customStyle="1" w:styleId="Puceniveau2">
    <w:name w:val="Puce niveau 2"/>
    <w:basedOn w:val="Puceniveau1"/>
    <w:qFormat/>
    <w:rsid w:val="00BB4BE9"/>
    <w:pPr>
      <w:numPr>
        <w:ilvl w:val="1"/>
      </w:numPr>
      <w:tabs>
        <w:tab w:val="clear" w:pos="1440"/>
        <w:tab w:val="num" w:pos="851"/>
      </w:tabs>
      <w:ind w:left="851" w:hanging="284"/>
    </w:pPr>
  </w:style>
  <w:style w:type="paragraph" w:customStyle="1" w:styleId="Puceniveau3">
    <w:name w:val="Puce niveau 3"/>
    <w:basedOn w:val="Puceniveau2"/>
    <w:qFormat/>
    <w:rsid w:val="00BB4BE9"/>
    <w:pPr>
      <w:numPr>
        <w:ilvl w:val="2"/>
      </w:numPr>
      <w:tabs>
        <w:tab w:val="clear" w:pos="2160"/>
        <w:tab w:val="num" w:pos="1276"/>
      </w:tabs>
      <w:ind w:left="1276" w:hanging="425"/>
    </w:pPr>
    <w:rPr>
      <w:sz w:val="20"/>
    </w:rPr>
  </w:style>
  <w:style w:type="paragraph" w:customStyle="1" w:styleId="Soustitrequalit">
    <w:name w:val="Sous titre qualité"/>
    <w:basedOn w:val="Normal"/>
    <w:rsid w:val="00BB4BE9"/>
    <w:pPr>
      <w:tabs>
        <w:tab w:val="left" w:pos="-5670"/>
        <w:tab w:val="left" w:pos="8505"/>
      </w:tabs>
      <w:autoSpaceDE/>
      <w:autoSpaceDN/>
      <w:adjustRightInd/>
      <w:spacing w:before="240" w:after="240"/>
      <w:ind w:left="57"/>
    </w:pPr>
    <w:rPr>
      <w:color w:val="808080"/>
      <w:sz w:val="24"/>
      <w:szCs w:val="24"/>
    </w:rPr>
  </w:style>
  <w:style w:type="character" w:customStyle="1" w:styleId="Puceniveau1Car">
    <w:name w:val="Puce niveau 1 Car"/>
    <w:basedOn w:val="Policepardfaut"/>
    <w:link w:val="Puceniveau1"/>
    <w:rsid w:val="00BB4BE9"/>
    <w:rPr>
      <w:rFonts w:ascii="Calibri Light" w:hAnsi="Calibri Light"/>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044752">
      <w:bodyDiv w:val="1"/>
      <w:marLeft w:val="0"/>
      <w:marRight w:val="0"/>
      <w:marTop w:val="0"/>
      <w:marBottom w:val="0"/>
      <w:divBdr>
        <w:top w:val="none" w:sz="0" w:space="0" w:color="auto"/>
        <w:left w:val="none" w:sz="0" w:space="0" w:color="auto"/>
        <w:bottom w:val="none" w:sz="0" w:space="0" w:color="auto"/>
        <w:right w:val="none" w:sz="0" w:space="0" w:color="auto"/>
      </w:divBdr>
    </w:div>
    <w:div w:id="168642706">
      <w:bodyDiv w:val="1"/>
      <w:marLeft w:val="0"/>
      <w:marRight w:val="0"/>
      <w:marTop w:val="0"/>
      <w:marBottom w:val="0"/>
      <w:divBdr>
        <w:top w:val="none" w:sz="0" w:space="0" w:color="auto"/>
        <w:left w:val="none" w:sz="0" w:space="0" w:color="auto"/>
        <w:bottom w:val="none" w:sz="0" w:space="0" w:color="auto"/>
        <w:right w:val="none" w:sz="0" w:space="0" w:color="auto"/>
      </w:divBdr>
    </w:div>
    <w:div w:id="190263096">
      <w:bodyDiv w:val="1"/>
      <w:marLeft w:val="0"/>
      <w:marRight w:val="0"/>
      <w:marTop w:val="0"/>
      <w:marBottom w:val="0"/>
      <w:divBdr>
        <w:top w:val="none" w:sz="0" w:space="0" w:color="auto"/>
        <w:left w:val="none" w:sz="0" w:space="0" w:color="auto"/>
        <w:bottom w:val="none" w:sz="0" w:space="0" w:color="auto"/>
        <w:right w:val="none" w:sz="0" w:space="0" w:color="auto"/>
      </w:divBdr>
    </w:div>
    <w:div w:id="237641800">
      <w:bodyDiv w:val="1"/>
      <w:marLeft w:val="0"/>
      <w:marRight w:val="0"/>
      <w:marTop w:val="0"/>
      <w:marBottom w:val="0"/>
      <w:divBdr>
        <w:top w:val="none" w:sz="0" w:space="0" w:color="auto"/>
        <w:left w:val="none" w:sz="0" w:space="0" w:color="auto"/>
        <w:bottom w:val="none" w:sz="0" w:space="0" w:color="auto"/>
        <w:right w:val="none" w:sz="0" w:space="0" w:color="auto"/>
      </w:divBdr>
    </w:div>
    <w:div w:id="402485943">
      <w:bodyDiv w:val="1"/>
      <w:marLeft w:val="0"/>
      <w:marRight w:val="0"/>
      <w:marTop w:val="0"/>
      <w:marBottom w:val="0"/>
      <w:divBdr>
        <w:top w:val="none" w:sz="0" w:space="0" w:color="auto"/>
        <w:left w:val="none" w:sz="0" w:space="0" w:color="auto"/>
        <w:bottom w:val="none" w:sz="0" w:space="0" w:color="auto"/>
        <w:right w:val="none" w:sz="0" w:space="0" w:color="auto"/>
      </w:divBdr>
      <w:divsChild>
        <w:div w:id="728768141">
          <w:marLeft w:val="0"/>
          <w:marRight w:val="0"/>
          <w:marTop w:val="0"/>
          <w:marBottom w:val="0"/>
          <w:divBdr>
            <w:top w:val="none" w:sz="0" w:space="0" w:color="auto"/>
            <w:left w:val="none" w:sz="0" w:space="0" w:color="auto"/>
            <w:bottom w:val="none" w:sz="0" w:space="0" w:color="auto"/>
            <w:right w:val="none" w:sz="0" w:space="0" w:color="auto"/>
          </w:divBdr>
          <w:divsChild>
            <w:div w:id="1552889320">
              <w:marLeft w:val="0"/>
              <w:marRight w:val="0"/>
              <w:marTop w:val="0"/>
              <w:marBottom w:val="0"/>
              <w:divBdr>
                <w:top w:val="none" w:sz="0" w:space="0" w:color="auto"/>
                <w:left w:val="none" w:sz="0" w:space="0" w:color="auto"/>
                <w:bottom w:val="none" w:sz="0" w:space="0" w:color="auto"/>
                <w:right w:val="none" w:sz="0" w:space="0" w:color="auto"/>
              </w:divBdr>
              <w:divsChild>
                <w:div w:id="83410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853198">
      <w:bodyDiv w:val="1"/>
      <w:marLeft w:val="0"/>
      <w:marRight w:val="0"/>
      <w:marTop w:val="0"/>
      <w:marBottom w:val="0"/>
      <w:divBdr>
        <w:top w:val="none" w:sz="0" w:space="0" w:color="auto"/>
        <w:left w:val="none" w:sz="0" w:space="0" w:color="auto"/>
        <w:bottom w:val="none" w:sz="0" w:space="0" w:color="auto"/>
        <w:right w:val="none" w:sz="0" w:space="0" w:color="auto"/>
      </w:divBdr>
    </w:div>
    <w:div w:id="1642342612">
      <w:bodyDiv w:val="1"/>
      <w:marLeft w:val="0"/>
      <w:marRight w:val="0"/>
      <w:marTop w:val="0"/>
      <w:marBottom w:val="0"/>
      <w:divBdr>
        <w:top w:val="none" w:sz="0" w:space="0" w:color="auto"/>
        <w:left w:val="none" w:sz="0" w:space="0" w:color="auto"/>
        <w:bottom w:val="none" w:sz="0" w:space="0" w:color="auto"/>
        <w:right w:val="none" w:sz="0" w:space="0" w:color="auto"/>
      </w:divBdr>
    </w:div>
    <w:div w:id="1673484617">
      <w:bodyDiv w:val="1"/>
      <w:marLeft w:val="0"/>
      <w:marRight w:val="0"/>
      <w:marTop w:val="0"/>
      <w:marBottom w:val="0"/>
      <w:divBdr>
        <w:top w:val="none" w:sz="0" w:space="0" w:color="auto"/>
        <w:left w:val="none" w:sz="0" w:space="0" w:color="auto"/>
        <w:bottom w:val="none" w:sz="0" w:space="0" w:color="auto"/>
        <w:right w:val="none" w:sz="0" w:space="0" w:color="auto"/>
      </w:divBdr>
    </w:div>
    <w:div w:id="1799030662">
      <w:bodyDiv w:val="1"/>
      <w:marLeft w:val="0"/>
      <w:marRight w:val="0"/>
      <w:marTop w:val="0"/>
      <w:marBottom w:val="0"/>
      <w:divBdr>
        <w:top w:val="none" w:sz="0" w:space="0" w:color="auto"/>
        <w:left w:val="none" w:sz="0" w:space="0" w:color="auto"/>
        <w:bottom w:val="none" w:sz="0" w:space="0" w:color="auto"/>
        <w:right w:val="none" w:sz="0" w:space="0" w:color="auto"/>
      </w:divBdr>
    </w:div>
    <w:div w:id="1802265054">
      <w:bodyDiv w:val="1"/>
      <w:marLeft w:val="0"/>
      <w:marRight w:val="0"/>
      <w:marTop w:val="0"/>
      <w:marBottom w:val="0"/>
      <w:divBdr>
        <w:top w:val="none" w:sz="0" w:space="0" w:color="auto"/>
        <w:left w:val="none" w:sz="0" w:space="0" w:color="auto"/>
        <w:bottom w:val="none" w:sz="0" w:space="0" w:color="auto"/>
        <w:right w:val="none" w:sz="0" w:space="0" w:color="auto"/>
      </w:divBdr>
      <w:divsChild>
        <w:div w:id="1813252716">
          <w:marLeft w:val="0"/>
          <w:marRight w:val="0"/>
          <w:marTop w:val="0"/>
          <w:marBottom w:val="0"/>
          <w:divBdr>
            <w:top w:val="none" w:sz="0" w:space="0" w:color="auto"/>
            <w:left w:val="none" w:sz="0" w:space="0" w:color="auto"/>
            <w:bottom w:val="none" w:sz="0" w:space="0" w:color="auto"/>
            <w:right w:val="none" w:sz="0" w:space="0" w:color="auto"/>
          </w:divBdr>
          <w:divsChild>
            <w:div w:id="1777287152">
              <w:marLeft w:val="0"/>
              <w:marRight w:val="0"/>
              <w:marTop w:val="0"/>
              <w:marBottom w:val="0"/>
              <w:divBdr>
                <w:top w:val="none" w:sz="0" w:space="0" w:color="auto"/>
                <w:left w:val="none" w:sz="0" w:space="0" w:color="auto"/>
                <w:bottom w:val="none" w:sz="0" w:space="0" w:color="auto"/>
                <w:right w:val="none" w:sz="0" w:space="0" w:color="auto"/>
              </w:divBdr>
              <w:divsChild>
                <w:div w:id="182446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247334">
      <w:bodyDiv w:val="1"/>
      <w:marLeft w:val="0"/>
      <w:marRight w:val="0"/>
      <w:marTop w:val="0"/>
      <w:marBottom w:val="0"/>
      <w:divBdr>
        <w:top w:val="none" w:sz="0" w:space="0" w:color="auto"/>
        <w:left w:val="none" w:sz="0" w:space="0" w:color="auto"/>
        <w:bottom w:val="none" w:sz="0" w:space="0" w:color="auto"/>
        <w:right w:val="none" w:sz="0" w:space="0" w:color="auto"/>
      </w:divBdr>
    </w:div>
    <w:div w:id="1943147187">
      <w:bodyDiv w:val="1"/>
      <w:marLeft w:val="0"/>
      <w:marRight w:val="0"/>
      <w:marTop w:val="0"/>
      <w:marBottom w:val="0"/>
      <w:divBdr>
        <w:top w:val="none" w:sz="0" w:space="0" w:color="auto"/>
        <w:left w:val="none" w:sz="0" w:space="0" w:color="auto"/>
        <w:bottom w:val="none" w:sz="0" w:space="0" w:color="auto"/>
        <w:right w:val="none" w:sz="0" w:space="0" w:color="auto"/>
      </w:divBdr>
    </w:div>
    <w:div w:id="2050256523">
      <w:bodyDiv w:val="1"/>
      <w:marLeft w:val="0"/>
      <w:marRight w:val="0"/>
      <w:marTop w:val="0"/>
      <w:marBottom w:val="0"/>
      <w:divBdr>
        <w:top w:val="none" w:sz="0" w:space="0" w:color="auto"/>
        <w:left w:val="none" w:sz="0" w:space="0" w:color="auto"/>
        <w:bottom w:val="none" w:sz="0" w:space="0" w:color="auto"/>
        <w:right w:val="none" w:sz="0" w:space="0" w:color="auto"/>
      </w:divBdr>
    </w:div>
    <w:div w:id="2081170716">
      <w:bodyDiv w:val="1"/>
      <w:marLeft w:val="0"/>
      <w:marRight w:val="0"/>
      <w:marTop w:val="0"/>
      <w:marBottom w:val="0"/>
      <w:divBdr>
        <w:top w:val="none" w:sz="0" w:space="0" w:color="auto"/>
        <w:left w:val="none" w:sz="0" w:space="0" w:color="auto"/>
        <w:bottom w:val="none" w:sz="0" w:space="0" w:color="auto"/>
        <w:right w:val="none" w:sz="0" w:space="0" w:color="auto"/>
      </w:divBdr>
      <w:divsChild>
        <w:div w:id="1546872926">
          <w:marLeft w:val="0"/>
          <w:marRight w:val="0"/>
          <w:marTop w:val="0"/>
          <w:marBottom w:val="0"/>
          <w:divBdr>
            <w:top w:val="none" w:sz="0" w:space="0" w:color="auto"/>
            <w:left w:val="none" w:sz="0" w:space="0" w:color="auto"/>
            <w:bottom w:val="none" w:sz="0" w:space="0" w:color="auto"/>
            <w:right w:val="none" w:sz="0" w:space="0" w:color="auto"/>
          </w:divBdr>
          <w:divsChild>
            <w:div w:id="804734763">
              <w:marLeft w:val="0"/>
              <w:marRight w:val="0"/>
              <w:marTop w:val="0"/>
              <w:marBottom w:val="0"/>
              <w:divBdr>
                <w:top w:val="none" w:sz="0" w:space="0" w:color="auto"/>
                <w:left w:val="none" w:sz="0" w:space="0" w:color="auto"/>
                <w:bottom w:val="none" w:sz="0" w:space="0" w:color="auto"/>
                <w:right w:val="none" w:sz="0" w:space="0" w:color="auto"/>
              </w:divBdr>
              <w:divsChild>
                <w:div w:id="1267733677">
                  <w:marLeft w:val="0"/>
                  <w:marRight w:val="0"/>
                  <w:marTop w:val="0"/>
                  <w:marBottom w:val="0"/>
                  <w:divBdr>
                    <w:top w:val="none" w:sz="0" w:space="0" w:color="auto"/>
                    <w:left w:val="none" w:sz="0" w:space="0" w:color="auto"/>
                    <w:bottom w:val="none" w:sz="0" w:space="0" w:color="auto"/>
                    <w:right w:val="none" w:sz="0" w:space="0" w:color="auto"/>
                  </w:divBdr>
                  <w:divsChild>
                    <w:div w:id="1277637237">
                      <w:marLeft w:val="0"/>
                      <w:marRight w:val="0"/>
                      <w:marTop w:val="0"/>
                      <w:marBottom w:val="0"/>
                      <w:divBdr>
                        <w:top w:val="none" w:sz="0" w:space="0" w:color="auto"/>
                        <w:left w:val="none" w:sz="0" w:space="0" w:color="auto"/>
                        <w:bottom w:val="none" w:sz="0" w:space="0" w:color="auto"/>
                        <w:right w:val="none" w:sz="0" w:space="0" w:color="auto"/>
                      </w:divBdr>
                      <w:divsChild>
                        <w:div w:id="140414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9D9F46EB17AC48AEAFA65E4DCF2CC8" ma:contentTypeVersion="12" ma:contentTypeDescription="Crée un document." ma:contentTypeScope="" ma:versionID="373fca6d1ca30e27fed3f873022a355f">
  <xsd:schema xmlns:xsd="http://www.w3.org/2001/XMLSchema" xmlns:xs="http://www.w3.org/2001/XMLSchema" xmlns:p="http://schemas.microsoft.com/office/2006/metadata/properties" xmlns:ns2="983462e5-02d7-4d4a-9782-0fc0c10cec21" xmlns:ns3="be2cc123-1b34-4687-a037-ae959e609c53" targetNamespace="http://schemas.microsoft.com/office/2006/metadata/properties" ma:root="true" ma:fieldsID="0db40158ff80e151aa8a194b504f0aed" ns2:_="" ns3:_="">
    <xsd:import namespace="983462e5-02d7-4d4a-9782-0fc0c10cec21"/>
    <xsd:import namespace="be2cc123-1b34-4687-a037-ae959e609c5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462e5-02d7-4d4a-9782-0fc0c10cec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2cc123-1b34-4687-a037-ae959e609c53"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15A9C2-D421-40C7-9EF7-6FD711134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462e5-02d7-4d4a-9782-0fc0c10cec21"/>
    <ds:schemaRef ds:uri="be2cc123-1b34-4687-a037-ae959e609c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BC9C6-745D-4010-A02F-1124493A300D}">
  <ds:schemaRefs>
    <ds:schemaRef ds:uri="http://schemas.openxmlformats.org/officeDocument/2006/bibliography"/>
  </ds:schemaRefs>
</ds:datastoreItem>
</file>

<file path=customXml/itemProps3.xml><?xml version="1.0" encoding="utf-8"?>
<ds:datastoreItem xmlns:ds="http://schemas.openxmlformats.org/officeDocument/2006/customXml" ds:itemID="{47CA8279-EA43-42FF-B9BF-2AEEC2B6DE7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DCEC900-503A-4171-A424-5EC99EDAE5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362</Words>
  <Characters>2208</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«Pays»</vt:lpstr>
    </vt:vector>
  </TitlesOfParts>
  <Company>BrainSoft</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«Pays»</dc:title>
  <dc:subject/>
  <dc:creator>BRAINSOFT</dc:creator>
  <cp:keywords/>
  <cp:lastModifiedBy>Marie-Eve BONNET</cp:lastModifiedBy>
  <cp:revision>2</cp:revision>
  <cp:lastPrinted>2021-05-08T20:57:00Z</cp:lastPrinted>
  <dcterms:created xsi:type="dcterms:W3CDTF">2021-05-17T07:52:00Z</dcterms:created>
  <dcterms:modified xsi:type="dcterms:W3CDTF">2021-05-17T07:52:00Z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0x0101009E9D9F46EB17AC48AEAFA65E4DCF2CC8</vt:lpwstr>
  </property>
  <property fmtid="{D5CDD505-2E9C-101B-9397-08002B2CF9AE}" pid="3" name="Order">
    <vt:r8>4123200</vt:r8>
  </property>
</Properties>
</file>